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173A2" w14:textId="77777777" w:rsidR="00092FAA" w:rsidRPr="00AF3303" w:rsidRDefault="000929B2" w:rsidP="00136D1E">
      <w:pPr>
        <w:pStyle w:val="Bezproreda"/>
        <w:jc w:val="center"/>
        <w:rPr>
          <w:rStyle w:val="NASLOV"/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FF0000"/>
          <w:spacing w:val="-5"/>
          <w:lang w:eastAsia="hr-HR"/>
        </w:rPr>
        <w:drawing>
          <wp:anchor distT="0" distB="0" distL="114300" distR="114300" simplePos="0" relativeHeight="251658240" behindDoc="1" locked="0" layoutInCell="1" allowOverlap="1" wp14:anchorId="3B4176E0" wp14:editId="301DE6FF">
            <wp:simplePos x="0" y="0"/>
            <wp:positionH relativeFrom="column">
              <wp:posOffset>5272405</wp:posOffset>
            </wp:positionH>
            <wp:positionV relativeFrom="paragraph">
              <wp:posOffset>-11633</wp:posOffset>
            </wp:positionV>
            <wp:extent cx="531495" cy="617220"/>
            <wp:effectExtent l="0" t="0" r="1905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msgfd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92FAA" w:rsidRPr="00AF3303">
        <w:rPr>
          <w:rStyle w:val="NASLOV"/>
          <w:rFonts w:ascii="Arial" w:hAnsi="Arial" w:cs="Arial"/>
          <w:color w:val="FF0000"/>
          <w:sz w:val="22"/>
          <w:szCs w:val="22"/>
        </w:rPr>
        <w:t>MOTOCROSS</w:t>
      </w:r>
      <w:r w:rsidR="00C62519">
        <w:rPr>
          <w:rStyle w:val="NASLOV"/>
          <w:rFonts w:ascii="Arial" w:hAnsi="Arial" w:cs="Arial"/>
          <w:color w:val="FF0000"/>
          <w:sz w:val="22"/>
          <w:szCs w:val="22"/>
        </w:rPr>
        <w:t xml:space="preserve"> – MX </w:t>
      </w:r>
    </w:p>
    <w:p w14:paraId="3B4173A3" w14:textId="0DB4DB13" w:rsidR="006008BD" w:rsidRPr="008752E2" w:rsidRDefault="006074E8" w:rsidP="006074E8">
      <w:pPr>
        <w:pStyle w:val="BasicParagraph"/>
        <w:tabs>
          <w:tab w:val="left" w:pos="260"/>
        </w:tabs>
        <w:suppressAutoHyphens/>
        <w:ind w:right="-993"/>
        <w:rPr>
          <w:rStyle w:val="osnovnitekst"/>
          <w:rFonts w:ascii="Arial" w:hAnsi="Arial" w:cs="Arial"/>
          <w:b/>
          <w:bCs/>
          <w:color w:val="FF0000"/>
          <w:sz w:val="22"/>
          <w:szCs w:val="22"/>
        </w:rPr>
      </w:pPr>
      <w:r>
        <w:rPr>
          <w:rFonts w:ascii="Arial" w:hAnsi="Arial" w:cs="Arial"/>
          <w:b/>
          <w:noProof/>
          <w:color w:val="FF0000"/>
          <w:spacing w:val="-5"/>
          <w:sz w:val="22"/>
          <w:szCs w:val="22"/>
        </w:rPr>
        <w:drawing>
          <wp:inline distT="0" distB="0" distL="0" distR="0" wp14:anchorId="017FD50C" wp14:editId="0FB3F337">
            <wp:extent cx="954405" cy="375023"/>
            <wp:effectExtent l="0" t="0" r="0" b="6350"/>
            <wp:docPr id="2092092656" name="Slika 1" descr="Slika na kojoj se prikazuje Font, logotip, grafika, grafički dizajn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092656" name="Slika 1" descr="Slika na kojoj se prikazuje Font, logotip, grafika, grafički dizajn&#10;&#10;Opis je automatski generiran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263" cy="442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29B2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   </w:t>
      </w:r>
      <w:r w:rsidR="00F4411A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           </w:t>
      </w:r>
      <w:r w:rsidR="000929B2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  </w:t>
      </w:r>
      <w:r w:rsidR="001066D9">
        <w:rPr>
          <w:rStyle w:val="osnovnitekst"/>
          <w:rFonts w:ascii="Arial" w:hAnsi="Arial" w:cs="Arial"/>
          <w:b/>
          <w:color w:val="FF0000"/>
          <w:sz w:val="22"/>
          <w:szCs w:val="22"/>
        </w:rPr>
        <w:t>OTVORENO</w:t>
      </w:r>
      <w:r w:rsidR="006008BD" w:rsidRPr="008752E2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 PRVENSTVO HRVATSKE</w:t>
      </w:r>
      <w:r w:rsidR="00C62519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B </w:t>
      </w:r>
      <w:proofErr w:type="gramStart"/>
      <w:r w:rsidR="00C62519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( </w:t>
      </w:r>
      <w:r w:rsidR="00F4411A">
        <w:rPr>
          <w:rStyle w:val="osnovnitekst"/>
          <w:rFonts w:ascii="Arial" w:hAnsi="Arial" w:cs="Arial"/>
          <w:b/>
          <w:color w:val="FF0000"/>
          <w:sz w:val="22"/>
          <w:szCs w:val="22"/>
        </w:rPr>
        <w:t>O</w:t>
      </w:r>
      <w:r w:rsidR="00C62519">
        <w:rPr>
          <w:rStyle w:val="osnovnitekst"/>
          <w:rFonts w:ascii="Arial" w:hAnsi="Arial" w:cs="Arial"/>
          <w:b/>
          <w:color w:val="FF0000"/>
          <w:sz w:val="22"/>
          <w:szCs w:val="22"/>
        </w:rPr>
        <w:t>PH</w:t>
      </w:r>
      <w:proofErr w:type="gramEnd"/>
      <w:r w:rsidR="00C62519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 )</w:t>
      </w:r>
      <w:r w:rsidR="000929B2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                                 </w:t>
      </w:r>
    </w:p>
    <w:p w14:paraId="3B4173A4" w14:textId="0A3B6D9E" w:rsidR="006008BD" w:rsidRPr="008752E2" w:rsidRDefault="000929B2" w:rsidP="006008BD">
      <w:pPr>
        <w:pStyle w:val="BasicParagraph"/>
        <w:tabs>
          <w:tab w:val="left" w:pos="260"/>
        </w:tabs>
        <w:suppressAutoHyphens/>
        <w:jc w:val="center"/>
        <w:rPr>
          <w:rStyle w:val="osnovnitekst"/>
          <w:rFonts w:ascii="Arial" w:hAnsi="Arial" w:cs="Arial"/>
          <w:b/>
          <w:color w:val="FF0000"/>
          <w:sz w:val="22"/>
          <w:szCs w:val="22"/>
        </w:rPr>
      </w:pPr>
      <w:r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  </w:t>
      </w:r>
      <w:r w:rsidR="006008BD" w:rsidRPr="008752E2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DODACI MX </w:t>
      </w:r>
      <w:r w:rsidR="00C62519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04 - </w:t>
      </w:r>
      <w:r w:rsidR="006008BD" w:rsidRPr="008752E2">
        <w:rPr>
          <w:rStyle w:val="osnovnitekst"/>
          <w:rFonts w:ascii="Arial" w:hAnsi="Arial" w:cs="Arial"/>
          <w:b/>
          <w:color w:val="FF0000"/>
          <w:sz w:val="22"/>
          <w:szCs w:val="22"/>
        </w:rPr>
        <w:t>20</w:t>
      </w:r>
      <w:r w:rsidR="00BF5C75">
        <w:rPr>
          <w:rStyle w:val="osnovnitekst"/>
          <w:rFonts w:ascii="Arial" w:hAnsi="Arial" w:cs="Arial"/>
          <w:b/>
          <w:color w:val="FF0000"/>
          <w:sz w:val="22"/>
          <w:szCs w:val="22"/>
        </w:rPr>
        <w:t>2</w:t>
      </w:r>
      <w:r w:rsidR="00B0079E">
        <w:rPr>
          <w:rStyle w:val="osnovnitekst"/>
          <w:rFonts w:ascii="Arial" w:hAnsi="Arial" w:cs="Arial"/>
          <w:b/>
          <w:color w:val="FF0000"/>
          <w:sz w:val="22"/>
          <w:szCs w:val="22"/>
        </w:rPr>
        <w:t>4</w:t>
      </w:r>
      <w:r w:rsidR="006008BD" w:rsidRPr="008752E2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. </w:t>
      </w:r>
    </w:p>
    <w:p w14:paraId="3B4173A5" w14:textId="77777777" w:rsidR="00092FAA" w:rsidRPr="00692D2B" w:rsidRDefault="00092FAA" w:rsidP="00136D1E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</w:p>
    <w:p w14:paraId="3B4173A6" w14:textId="77777777" w:rsidR="00092FAA" w:rsidRPr="00692D2B" w:rsidRDefault="00092FAA" w:rsidP="00C670FF">
      <w:pPr>
        <w:pStyle w:val="Bezproreda"/>
        <w:numPr>
          <w:ilvl w:val="0"/>
          <w:numId w:val="3"/>
        </w:numPr>
        <w:rPr>
          <w:rStyle w:val="bold8"/>
          <w:rFonts w:ascii="Arial" w:hAnsi="Arial" w:cs="Arial"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>TEMELJNE ODREDBE</w:t>
      </w:r>
    </w:p>
    <w:p w14:paraId="3B4173A7" w14:textId="77777777" w:rsidR="00C670FF" w:rsidRPr="00692D2B" w:rsidRDefault="00C670FF" w:rsidP="00C670FF">
      <w:pPr>
        <w:pStyle w:val="Bezproreda"/>
        <w:ind w:left="1068"/>
        <w:rPr>
          <w:rStyle w:val="osnovnitekst"/>
          <w:rFonts w:ascii="Arial" w:hAnsi="Arial" w:cs="Arial"/>
          <w:sz w:val="22"/>
          <w:szCs w:val="22"/>
        </w:rPr>
      </w:pPr>
    </w:p>
    <w:p w14:paraId="3B4173A8" w14:textId="7B4F79B6" w:rsidR="00092FAA" w:rsidRPr="00692D2B" w:rsidRDefault="00092FAA" w:rsidP="0073012E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Odbor za sp</w:t>
      </w:r>
      <w:r w:rsidR="00F16583" w:rsidRPr="00692D2B">
        <w:rPr>
          <w:rStyle w:val="osnovnitekst"/>
          <w:rFonts w:ascii="Arial" w:hAnsi="Arial" w:cs="Arial"/>
          <w:sz w:val="22"/>
          <w:szCs w:val="22"/>
        </w:rPr>
        <w:t>ort Hrvatskog motociklističkog S</w:t>
      </w:r>
      <w:r w:rsidRPr="00692D2B">
        <w:rPr>
          <w:rStyle w:val="osnovnitekst"/>
          <w:rFonts w:ascii="Arial" w:hAnsi="Arial" w:cs="Arial"/>
          <w:sz w:val="22"/>
          <w:szCs w:val="22"/>
        </w:rPr>
        <w:t>aveza na temelju Sportskog motociklističkog Pravilnika, raspisuje slije</w:t>
      </w:r>
      <w:r w:rsidR="000A5104" w:rsidRPr="00692D2B">
        <w:rPr>
          <w:rStyle w:val="osnovnitekst"/>
          <w:rFonts w:ascii="Arial" w:hAnsi="Arial" w:cs="Arial"/>
          <w:sz w:val="22"/>
          <w:szCs w:val="22"/>
        </w:rPr>
        <w:t xml:space="preserve">deća </w:t>
      </w:r>
      <w:proofErr w:type="spellStart"/>
      <w:r w:rsidR="000A5104" w:rsidRPr="00692D2B">
        <w:rPr>
          <w:rStyle w:val="osnovnitekst"/>
          <w:rFonts w:ascii="Arial" w:hAnsi="Arial" w:cs="Arial"/>
          <w:sz w:val="22"/>
          <w:szCs w:val="22"/>
        </w:rPr>
        <w:t>motocross</w:t>
      </w:r>
      <w:proofErr w:type="spellEnd"/>
      <w:r w:rsidR="000A5104" w:rsidRPr="00692D2B">
        <w:rPr>
          <w:rStyle w:val="osnovnitekst"/>
          <w:rFonts w:ascii="Arial" w:hAnsi="Arial" w:cs="Arial"/>
          <w:sz w:val="22"/>
          <w:szCs w:val="22"/>
        </w:rPr>
        <w:t xml:space="preserve"> natjecanja </w:t>
      </w:r>
      <w:r w:rsidR="006008BD" w:rsidRPr="00692D2B">
        <w:rPr>
          <w:rStyle w:val="osnovnitekst"/>
          <w:rFonts w:ascii="Arial" w:hAnsi="Arial" w:cs="Arial"/>
          <w:sz w:val="22"/>
          <w:szCs w:val="22"/>
        </w:rPr>
        <w:t>u</w:t>
      </w:r>
      <w:r w:rsidR="00BF5C75">
        <w:rPr>
          <w:rStyle w:val="osnovnitekst"/>
          <w:rFonts w:ascii="Arial" w:hAnsi="Arial" w:cs="Arial"/>
          <w:sz w:val="22"/>
          <w:szCs w:val="22"/>
        </w:rPr>
        <w:t xml:space="preserve"> 202</w:t>
      </w:r>
      <w:r w:rsidR="00B0079E">
        <w:rPr>
          <w:rStyle w:val="osnovnitekst"/>
          <w:rFonts w:ascii="Arial" w:hAnsi="Arial" w:cs="Arial"/>
          <w:sz w:val="22"/>
          <w:szCs w:val="22"/>
        </w:rPr>
        <w:t>4</w:t>
      </w:r>
      <w:r w:rsidRPr="00692D2B">
        <w:rPr>
          <w:rStyle w:val="osnovnitekst"/>
          <w:rFonts w:ascii="Arial" w:hAnsi="Arial" w:cs="Arial"/>
          <w:sz w:val="22"/>
          <w:szCs w:val="22"/>
        </w:rPr>
        <w:t>. godin</w:t>
      </w:r>
      <w:r w:rsidR="00C923E7">
        <w:rPr>
          <w:rStyle w:val="osnovnitekst"/>
          <w:rFonts w:ascii="Arial" w:hAnsi="Arial" w:cs="Arial"/>
          <w:sz w:val="22"/>
          <w:szCs w:val="22"/>
        </w:rPr>
        <w:t>i</w:t>
      </w:r>
      <w:r w:rsidRPr="00692D2B">
        <w:rPr>
          <w:rStyle w:val="osnovnitekst"/>
          <w:rFonts w:ascii="Arial" w:hAnsi="Arial" w:cs="Arial"/>
          <w:sz w:val="22"/>
          <w:szCs w:val="22"/>
        </w:rPr>
        <w:t>:</w:t>
      </w:r>
    </w:p>
    <w:p w14:paraId="3B4173A9" w14:textId="77777777" w:rsidR="00092FAA" w:rsidRPr="00692D2B" w:rsidRDefault="00092FAA" w:rsidP="0073012E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3B4173AA" w14:textId="52653C3B" w:rsidR="00092FAA" w:rsidRPr="00692D2B" w:rsidRDefault="00092FAA" w:rsidP="00136D1E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A)</w:t>
      </w:r>
      <w:r w:rsidRPr="00692D2B">
        <w:rPr>
          <w:rStyle w:val="osnovnitekst"/>
          <w:rFonts w:ascii="Arial" w:hAnsi="Arial" w:cs="Arial"/>
          <w:sz w:val="22"/>
          <w:szCs w:val="22"/>
        </w:rPr>
        <w:tab/>
      </w:r>
      <w:r w:rsidR="00F4411A">
        <w:rPr>
          <w:rStyle w:val="osnovnitekst"/>
          <w:rFonts w:ascii="Arial" w:hAnsi="Arial" w:cs="Arial"/>
          <w:b/>
          <w:sz w:val="22"/>
          <w:szCs w:val="22"/>
        </w:rPr>
        <w:t>Otvoreno</w:t>
      </w:r>
      <w:r w:rsidR="005F4628" w:rsidRPr="00692D2B"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r w:rsidRPr="00692D2B">
        <w:rPr>
          <w:rStyle w:val="osnovnitekst"/>
          <w:rFonts w:ascii="Arial" w:hAnsi="Arial" w:cs="Arial"/>
          <w:b/>
          <w:sz w:val="22"/>
          <w:szCs w:val="22"/>
        </w:rPr>
        <w:t>Prvenstvo Hrvatske</w:t>
      </w:r>
      <w:r w:rsidR="00E76D6C">
        <w:rPr>
          <w:rStyle w:val="osnovnitekst"/>
          <w:rFonts w:ascii="Arial" w:hAnsi="Arial" w:cs="Arial"/>
          <w:b/>
          <w:sz w:val="22"/>
          <w:szCs w:val="22"/>
        </w:rPr>
        <w:t>:</w:t>
      </w:r>
    </w:p>
    <w:p w14:paraId="3B4173AB" w14:textId="77777777" w:rsidR="00FA6A49" w:rsidRDefault="00092FAA" w:rsidP="00FA6A49">
      <w:pPr>
        <w:pStyle w:val="Bezproreda"/>
        <w:numPr>
          <w:ilvl w:val="0"/>
          <w:numId w:val="6"/>
        </w:numPr>
        <w:ind w:left="0" w:firstLine="0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za </w:t>
      </w:r>
      <w:r w:rsidR="00FA6A49">
        <w:rPr>
          <w:rStyle w:val="osnovnitekst"/>
          <w:rFonts w:ascii="Arial" w:hAnsi="Arial" w:cs="Arial"/>
          <w:sz w:val="22"/>
          <w:szCs w:val="22"/>
        </w:rPr>
        <w:t>v</w:t>
      </w:r>
      <w:r w:rsidR="00BB2707">
        <w:rPr>
          <w:rStyle w:val="osnovnitekst"/>
          <w:rFonts w:ascii="Arial" w:hAnsi="Arial" w:cs="Arial"/>
          <w:sz w:val="22"/>
          <w:szCs w:val="22"/>
        </w:rPr>
        <w:t>ozače</w:t>
      </w:r>
      <w:r w:rsidR="00FA6A49">
        <w:rPr>
          <w:rStyle w:val="osnovnitekst"/>
          <w:rFonts w:ascii="Arial" w:hAnsi="Arial" w:cs="Arial"/>
          <w:sz w:val="22"/>
          <w:szCs w:val="22"/>
        </w:rPr>
        <w:t>:</w:t>
      </w:r>
    </w:p>
    <w:p w14:paraId="3B4173AC" w14:textId="77777777" w:rsidR="00092FAA" w:rsidRDefault="00FA6A49" w:rsidP="00FA6A49">
      <w:pPr>
        <w:pStyle w:val="Bezproreda"/>
        <w:numPr>
          <w:ilvl w:val="0"/>
          <w:numId w:val="6"/>
        </w:numPr>
        <w:ind w:left="284" w:hanging="284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 xml:space="preserve">        juniore</w:t>
      </w:r>
      <w:r w:rsidR="00FA7A9D">
        <w:rPr>
          <w:rStyle w:val="osnovnitekst"/>
          <w:rFonts w:ascii="Arial" w:hAnsi="Arial" w:cs="Arial"/>
          <w:sz w:val="22"/>
          <w:szCs w:val="22"/>
        </w:rPr>
        <w:t>: MX 50,</w:t>
      </w:r>
      <w:r>
        <w:rPr>
          <w:rStyle w:val="osnovnitekst"/>
          <w:rFonts w:ascii="Arial" w:hAnsi="Arial" w:cs="Arial"/>
          <w:sz w:val="22"/>
          <w:szCs w:val="22"/>
        </w:rPr>
        <w:t xml:space="preserve"> MX 65, MX 85</w:t>
      </w:r>
    </w:p>
    <w:p w14:paraId="3B4173AD" w14:textId="77777777" w:rsidR="00FA6A49" w:rsidRDefault="00FA6A49" w:rsidP="00FA6A49">
      <w:pPr>
        <w:pStyle w:val="Bezproreda"/>
        <w:numPr>
          <w:ilvl w:val="0"/>
          <w:numId w:val="6"/>
        </w:numPr>
        <w:ind w:left="284" w:hanging="284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 xml:space="preserve">        seniore MX 2, MX OPEN</w:t>
      </w:r>
    </w:p>
    <w:p w14:paraId="11F1ECF8" w14:textId="55A1FAE5" w:rsidR="005334CC" w:rsidRDefault="002F050E" w:rsidP="00FA6A49">
      <w:pPr>
        <w:pStyle w:val="Bezproreda"/>
        <w:numPr>
          <w:ilvl w:val="0"/>
          <w:numId w:val="6"/>
        </w:numPr>
        <w:ind w:left="284" w:hanging="284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 xml:space="preserve">        </w:t>
      </w:r>
      <w:r w:rsidRPr="002F050E">
        <w:rPr>
          <w:rStyle w:val="osnovnitekst"/>
          <w:rFonts w:ascii="Arial" w:hAnsi="Arial" w:cs="Arial"/>
          <w:color w:val="FF0000"/>
          <w:sz w:val="22"/>
          <w:szCs w:val="22"/>
          <w:shd w:val="clear" w:color="auto" w:fill="FFFF00"/>
        </w:rPr>
        <w:t>seniore MX 125 2T – u prvoj godin</w:t>
      </w:r>
      <w:r w:rsidR="00477ACD">
        <w:rPr>
          <w:rStyle w:val="osnovnitekst"/>
          <w:rFonts w:ascii="Arial" w:hAnsi="Arial" w:cs="Arial"/>
          <w:color w:val="FF0000"/>
          <w:sz w:val="22"/>
          <w:szCs w:val="22"/>
          <w:shd w:val="clear" w:color="auto" w:fill="FFFF00"/>
        </w:rPr>
        <w:t>i progla</w:t>
      </w:r>
      <w:r w:rsidR="003F26CD">
        <w:rPr>
          <w:rStyle w:val="osnovnitekst"/>
          <w:rFonts w:ascii="Arial" w:hAnsi="Arial" w:cs="Arial"/>
          <w:color w:val="FF0000"/>
          <w:sz w:val="22"/>
          <w:szCs w:val="22"/>
          <w:shd w:val="clear" w:color="auto" w:fill="FFFF00"/>
        </w:rPr>
        <w:t>š</w:t>
      </w:r>
      <w:r w:rsidR="00477ACD">
        <w:rPr>
          <w:rStyle w:val="osnovnitekst"/>
          <w:rFonts w:ascii="Arial" w:hAnsi="Arial" w:cs="Arial"/>
          <w:color w:val="FF0000"/>
          <w:sz w:val="22"/>
          <w:szCs w:val="22"/>
          <w:shd w:val="clear" w:color="auto" w:fill="FFFF00"/>
        </w:rPr>
        <w:t>ava</w:t>
      </w:r>
      <w:r w:rsidR="003F26CD">
        <w:rPr>
          <w:rStyle w:val="osnovnitekst"/>
          <w:rFonts w:ascii="Arial" w:hAnsi="Arial" w:cs="Arial"/>
          <w:color w:val="FF0000"/>
          <w:sz w:val="22"/>
          <w:szCs w:val="22"/>
          <w:shd w:val="clear" w:color="auto" w:fill="FFFF00"/>
        </w:rPr>
        <w:t>ju</w:t>
      </w:r>
      <w:r w:rsidR="00477ACD">
        <w:rPr>
          <w:rStyle w:val="osnovnitekst"/>
          <w:rFonts w:ascii="Arial" w:hAnsi="Arial" w:cs="Arial"/>
          <w:color w:val="FF0000"/>
          <w:sz w:val="22"/>
          <w:szCs w:val="22"/>
          <w:shd w:val="clear" w:color="auto" w:fill="FFFF00"/>
        </w:rPr>
        <w:t xml:space="preserve"> se pobjedni</w:t>
      </w:r>
      <w:r w:rsidR="003F26CD">
        <w:rPr>
          <w:rStyle w:val="osnovnitekst"/>
          <w:rFonts w:ascii="Arial" w:hAnsi="Arial" w:cs="Arial"/>
          <w:color w:val="FF0000"/>
          <w:sz w:val="22"/>
          <w:szCs w:val="22"/>
          <w:shd w:val="clear" w:color="auto" w:fill="FFFF00"/>
        </w:rPr>
        <w:t>ci</w:t>
      </w:r>
      <w:r w:rsidR="00477ACD">
        <w:rPr>
          <w:rStyle w:val="osnovnitekst"/>
          <w:rFonts w:ascii="Arial" w:hAnsi="Arial" w:cs="Arial"/>
          <w:color w:val="FF0000"/>
          <w:sz w:val="22"/>
          <w:szCs w:val="22"/>
          <w:shd w:val="clear" w:color="auto" w:fill="FFFF00"/>
        </w:rPr>
        <w:t xml:space="preserve"> klase </w:t>
      </w:r>
      <w:r w:rsidRPr="002F050E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  <w:r w:rsidR="009C79C5">
        <w:rPr>
          <w:rStyle w:val="osnovnitekst"/>
          <w:rFonts w:ascii="Arial" w:hAnsi="Arial" w:cs="Arial"/>
          <w:color w:val="FF0000"/>
          <w:sz w:val="22"/>
          <w:szCs w:val="22"/>
        </w:rPr>
        <w:t>/ ne prvaci /</w:t>
      </w:r>
      <w:r w:rsidRPr="002F050E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</w:p>
    <w:p w14:paraId="3B4173AE" w14:textId="723C3A7C" w:rsidR="00FA6A49" w:rsidRDefault="00FA6A49" w:rsidP="00FA6A49">
      <w:pPr>
        <w:pStyle w:val="Bezproreda"/>
        <w:numPr>
          <w:ilvl w:val="0"/>
          <w:numId w:val="6"/>
        </w:numPr>
        <w:ind w:left="284" w:hanging="284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 xml:space="preserve">        </w:t>
      </w:r>
      <w:r w:rsidR="00282ED4">
        <w:rPr>
          <w:rStyle w:val="osnovnitekst"/>
          <w:rFonts w:ascii="Arial" w:hAnsi="Arial" w:cs="Arial"/>
          <w:sz w:val="22"/>
          <w:szCs w:val="22"/>
        </w:rPr>
        <w:t>v</w:t>
      </w:r>
      <w:r>
        <w:rPr>
          <w:rStyle w:val="osnovnitekst"/>
          <w:rFonts w:ascii="Arial" w:hAnsi="Arial" w:cs="Arial"/>
          <w:sz w:val="22"/>
          <w:szCs w:val="22"/>
        </w:rPr>
        <w:t>eterana A i B</w:t>
      </w:r>
    </w:p>
    <w:p w14:paraId="3B4173AF" w14:textId="77777777" w:rsidR="00FA6A49" w:rsidRPr="00187996" w:rsidRDefault="00627E68" w:rsidP="00187996">
      <w:pPr>
        <w:pStyle w:val="Bezproreda"/>
        <w:numPr>
          <w:ilvl w:val="0"/>
          <w:numId w:val="6"/>
        </w:numPr>
        <w:ind w:left="284" w:hanging="284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 xml:space="preserve">        WOMEN</w:t>
      </w:r>
      <w:r w:rsidR="00FA6A49">
        <w:rPr>
          <w:rStyle w:val="osnovnitekst"/>
          <w:rFonts w:ascii="Arial" w:hAnsi="Arial" w:cs="Arial"/>
          <w:sz w:val="22"/>
          <w:szCs w:val="22"/>
        </w:rPr>
        <w:t xml:space="preserve"> / žene /</w:t>
      </w:r>
    </w:p>
    <w:p w14:paraId="3B4173B0" w14:textId="77777777" w:rsidR="00FA6A49" w:rsidRPr="00692D2B" w:rsidRDefault="00FA6A49" w:rsidP="00FA6A49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B)</w:t>
      </w:r>
      <w:r w:rsidRPr="00692D2B">
        <w:rPr>
          <w:rStyle w:val="osnovnitekst"/>
          <w:rFonts w:ascii="Arial" w:hAnsi="Arial" w:cs="Arial"/>
          <w:sz w:val="22"/>
          <w:szCs w:val="22"/>
        </w:rPr>
        <w:tab/>
      </w:r>
    </w:p>
    <w:p w14:paraId="3B4173B1" w14:textId="77777777" w:rsidR="00FA6A49" w:rsidRDefault="00FA6A49" w:rsidP="00FA6A49">
      <w:pPr>
        <w:pStyle w:val="Bezproreda"/>
        <w:numPr>
          <w:ilvl w:val="0"/>
          <w:numId w:val="6"/>
        </w:numPr>
        <w:ind w:left="0" w:firstLine="0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za </w:t>
      </w:r>
      <w:r>
        <w:rPr>
          <w:rStyle w:val="osnovnitekst"/>
          <w:rFonts w:ascii="Arial" w:hAnsi="Arial" w:cs="Arial"/>
          <w:sz w:val="22"/>
          <w:szCs w:val="22"/>
        </w:rPr>
        <w:t>e</w:t>
      </w:r>
      <w:r w:rsidR="008C0475">
        <w:rPr>
          <w:rStyle w:val="osnovnitekst"/>
          <w:rFonts w:ascii="Arial" w:hAnsi="Arial" w:cs="Arial"/>
          <w:sz w:val="22"/>
          <w:szCs w:val="22"/>
        </w:rPr>
        <w:t xml:space="preserve">kipe klubova: 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juniore, seniore i veterane</w:t>
      </w:r>
      <w:r>
        <w:rPr>
          <w:rStyle w:val="osnovnitekst"/>
          <w:rFonts w:ascii="Arial" w:hAnsi="Arial" w:cs="Arial"/>
          <w:sz w:val="22"/>
          <w:szCs w:val="22"/>
        </w:rPr>
        <w:t xml:space="preserve">., </w:t>
      </w:r>
    </w:p>
    <w:p w14:paraId="3B4173B2" w14:textId="77777777" w:rsidR="00FA6A49" w:rsidRPr="00692D2B" w:rsidRDefault="00FA6A49" w:rsidP="00FA6A49">
      <w:pPr>
        <w:pStyle w:val="Bezproreda"/>
        <w:numPr>
          <w:ilvl w:val="0"/>
          <w:numId w:val="6"/>
        </w:numPr>
        <w:ind w:left="284" w:hanging="284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ab/>
      </w:r>
      <w:r w:rsidR="008C0475">
        <w:rPr>
          <w:rStyle w:val="osnovnitekst"/>
          <w:rFonts w:ascii="Arial" w:hAnsi="Arial" w:cs="Arial"/>
          <w:sz w:val="22"/>
          <w:szCs w:val="22"/>
        </w:rPr>
        <w:t xml:space="preserve">za ekipe timova sponzora : juniore, seniore, i veterane., </w:t>
      </w:r>
    </w:p>
    <w:p w14:paraId="3B4173B3" w14:textId="77777777" w:rsidR="008C0475" w:rsidRPr="00692D2B" w:rsidRDefault="008C0475" w:rsidP="008C0475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C)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Kup Hrvatske “Vilko Sever”</w:t>
      </w:r>
    </w:p>
    <w:p w14:paraId="6CAA169B" w14:textId="77777777" w:rsidR="009C1738" w:rsidRPr="009C1738" w:rsidRDefault="008C0475" w:rsidP="003553F8">
      <w:pPr>
        <w:pStyle w:val="Bezproreda"/>
        <w:numPr>
          <w:ilvl w:val="0"/>
          <w:numId w:val="13"/>
        </w:numPr>
        <w:ind w:left="426" w:hanging="426"/>
        <w:rPr>
          <w:rStyle w:val="osnovnitekst"/>
          <w:rFonts w:ascii="Arial" w:hAnsi="Arial" w:cs="Arial"/>
          <w:sz w:val="22"/>
          <w:szCs w:val="22"/>
          <w:highlight w:val="yellow"/>
        </w:rPr>
      </w:pPr>
      <w:r>
        <w:rPr>
          <w:rStyle w:val="osnovnitekst"/>
          <w:rFonts w:ascii="Arial" w:hAnsi="Arial" w:cs="Arial"/>
          <w:sz w:val="22"/>
          <w:szCs w:val="22"/>
        </w:rPr>
        <w:t xml:space="preserve">     </w:t>
      </w:r>
      <w:r w:rsidR="003553F8" w:rsidRPr="009C1738">
        <w:rPr>
          <w:rStyle w:val="osnovnitekst"/>
          <w:rFonts w:ascii="Arial" w:hAnsi="Arial" w:cs="Arial"/>
          <w:sz w:val="22"/>
          <w:szCs w:val="22"/>
          <w:highlight w:val="yellow"/>
        </w:rPr>
        <w:t>za senior</w:t>
      </w:r>
    </w:p>
    <w:p w14:paraId="4F8EBB49" w14:textId="21F47646" w:rsidR="003553F8" w:rsidRPr="003553F8" w:rsidRDefault="003553F8" w:rsidP="009C1738">
      <w:pPr>
        <w:pStyle w:val="Bezproreda"/>
        <w:rPr>
          <w:rStyle w:val="osnovnitekst"/>
          <w:rFonts w:ascii="Arial" w:hAnsi="Arial" w:cs="Arial"/>
          <w:sz w:val="22"/>
          <w:szCs w:val="22"/>
          <w:highlight w:val="yellow"/>
        </w:rPr>
      </w:pPr>
      <w:r w:rsidRPr="003553F8">
        <w:rPr>
          <w:rStyle w:val="osnovnitekst"/>
          <w:rFonts w:ascii="Arial" w:hAnsi="Arial" w:cs="Arial"/>
          <w:sz w:val="22"/>
          <w:szCs w:val="22"/>
        </w:rPr>
        <w:t>D)        “B” ligu Kup HMS-a</w:t>
      </w:r>
    </w:p>
    <w:p w14:paraId="31B3D096" w14:textId="77777777" w:rsidR="003553F8" w:rsidRPr="00692D2B" w:rsidRDefault="003553F8" w:rsidP="003553F8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za klasu “B” – 250</w:t>
      </w:r>
    </w:p>
    <w:p w14:paraId="5A55E800" w14:textId="77777777" w:rsidR="003553F8" w:rsidRPr="00692D2B" w:rsidRDefault="003553F8" w:rsidP="003553F8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za klasu “B” – Open</w:t>
      </w:r>
    </w:p>
    <w:p w14:paraId="2CB23C37" w14:textId="77777777" w:rsidR="003553F8" w:rsidRPr="00692D2B" w:rsidRDefault="003553F8" w:rsidP="003553F8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za ekipe klubova</w:t>
      </w:r>
    </w:p>
    <w:p w14:paraId="4CBCD941" w14:textId="77777777" w:rsidR="003553F8" w:rsidRPr="00692D2B" w:rsidRDefault="003553F8" w:rsidP="003553F8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za timove</w:t>
      </w:r>
      <w:r>
        <w:rPr>
          <w:rStyle w:val="osnovnitekst"/>
          <w:rFonts w:ascii="Arial" w:hAnsi="Arial" w:cs="Arial"/>
          <w:sz w:val="22"/>
          <w:szCs w:val="22"/>
        </w:rPr>
        <w:t xml:space="preserve"> sponzora </w:t>
      </w:r>
    </w:p>
    <w:p w14:paraId="3B4173B5" w14:textId="03E77333" w:rsidR="008C0475" w:rsidRPr="00692D2B" w:rsidRDefault="008C0475" w:rsidP="003553F8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3B6" w14:textId="39ED6C9C" w:rsidR="008C0475" w:rsidRPr="00B0079E" w:rsidRDefault="008C0475" w:rsidP="003553F8">
      <w:pPr>
        <w:pStyle w:val="Bezproreda"/>
        <w:rPr>
          <w:rStyle w:val="osnovnitekst"/>
          <w:rFonts w:ascii="Arial" w:hAnsi="Arial" w:cs="Arial"/>
          <w:sz w:val="22"/>
          <w:szCs w:val="22"/>
          <w:highlight w:val="yellow"/>
        </w:rPr>
      </w:pPr>
    </w:p>
    <w:p w14:paraId="3B4173BC" w14:textId="77777777" w:rsidR="008C0475" w:rsidRPr="00692D2B" w:rsidRDefault="008C0475" w:rsidP="008C0475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Y="11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3969"/>
        <w:gridCol w:w="2977"/>
      </w:tblGrid>
      <w:tr w:rsidR="00FA7A9D" w:rsidRPr="00692D2B" w14:paraId="3B4173C0" w14:textId="77777777" w:rsidTr="00FA7A9D">
        <w:trPr>
          <w:trHeight w:val="60"/>
          <w:tblHeader/>
        </w:trPr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000000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BD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  <w:color w:val="FFFFFF" w:themeColor="background1"/>
              </w:rPr>
            </w:pPr>
            <w:r w:rsidRPr="00692D2B">
              <w:rPr>
                <w:rStyle w:val="osnovnitekst"/>
                <w:rFonts w:ascii="Arial" w:hAnsi="Arial" w:cs="Arial"/>
                <w:color w:val="FFFFFF" w:themeColor="background1"/>
                <w:sz w:val="22"/>
                <w:szCs w:val="22"/>
              </w:rPr>
              <w:t>KLASA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000000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BE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  <w:color w:val="FFFFFF" w:themeColor="background1"/>
              </w:rPr>
            </w:pPr>
            <w:r w:rsidRPr="00692D2B">
              <w:rPr>
                <w:rStyle w:val="osnovnitekst"/>
                <w:rFonts w:ascii="Arial" w:hAnsi="Arial" w:cs="Arial"/>
                <w:color w:val="FFFFFF" w:themeColor="background1"/>
                <w:sz w:val="22"/>
                <w:szCs w:val="22"/>
              </w:rPr>
              <w:t>MOTOCIKL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000000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BF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  <w:color w:val="FFFFFF" w:themeColor="background1"/>
              </w:rPr>
            </w:pPr>
            <w:r w:rsidRPr="00692D2B">
              <w:rPr>
                <w:rStyle w:val="osnovnitekst"/>
                <w:rFonts w:ascii="Arial" w:hAnsi="Arial" w:cs="Arial"/>
                <w:color w:val="FFFFFF" w:themeColor="background1"/>
                <w:sz w:val="22"/>
                <w:szCs w:val="22"/>
              </w:rPr>
              <w:t>DOBNE GRANICE</w:t>
            </w:r>
          </w:p>
        </w:tc>
      </w:tr>
      <w:tr w:rsidR="00FA7A9D" w:rsidRPr="00692D2B" w14:paraId="3B4173C4" w14:textId="77777777" w:rsidTr="00FA7A9D">
        <w:trPr>
          <w:trHeight w:val="60"/>
        </w:trPr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C1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MX 50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C2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  <w:color w:val="000000" w:themeColor="text1"/>
              </w:rPr>
            </w:pPr>
            <w:r w:rsidRPr="00692D2B">
              <w:rPr>
                <w:rStyle w:val="osnovnitekst"/>
                <w:rFonts w:ascii="Arial" w:hAnsi="Arial" w:cs="Arial"/>
                <w:color w:val="000000" w:themeColor="text1"/>
                <w:spacing w:val="-4"/>
                <w:sz w:val="22"/>
                <w:szCs w:val="22"/>
              </w:rPr>
              <w:t>50 ccm  bez mjenjača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C3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</w:rPr>
            </w:pPr>
            <w:r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 xml:space="preserve">Juniori </w:t>
            </w:r>
            <w:r w:rsidR="00011F1A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282ED4">
              <w:rPr>
                <w:rStyle w:val="osnovnitekst"/>
                <w:rFonts w:ascii="Arial" w:hAnsi="Arial" w:cs="Arial"/>
                <w:b/>
                <w:spacing w:val="-4"/>
                <w:sz w:val="22"/>
                <w:szCs w:val="22"/>
              </w:rPr>
              <w:t>7</w:t>
            </w:r>
            <w:r w:rsidRPr="00282ED4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- 9 godina</w:t>
            </w:r>
          </w:p>
        </w:tc>
      </w:tr>
      <w:tr w:rsidR="00FA7A9D" w:rsidRPr="00692D2B" w14:paraId="3B4173C8" w14:textId="77777777" w:rsidTr="00FA7A9D">
        <w:trPr>
          <w:trHeight w:val="60"/>
        </w:trPr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C5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MX 65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C6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Do 65 ccm s mjenjačem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C7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Juniori 8 - 12 godina</w:t>
            </w:r>
          </w:p>
        </w:tc>
      </w:tr>
      <w:tr w:rsidR="00FA7A9D" w:rsidRPr="00692D2B" w14:paraId="3B4173CC" w14:textId="77777777" w:rsidTr="00FA7A9D">
        <w:trPr>
          <w:trHeight w:val="60"/>
        </w:trPr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C9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MX 85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CA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Do 85 ccm 2T ili 150 ccm 4 T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CB" w14:textId="77777777" w:rsidR="00FA7A9D" w:rsidRPr="00692D2B" w:rsidRDefault="00011F1A" w:rsidP="00FA7A9D">
            <w:pPr>
              <w:pStyle w:val="Bezproreda"/>
              <w:rPr>
                <w:rFonts w:ascii="Arial" w:hAnsi="Arial" w:cs="Arial"/>
              </w:rPr>
            </w:pPr>
            <w:r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 xml:space="preserve">Juniori </w:t>
            </w:r>
            <w:r w:rsidR="00FA7A9D"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 xml:space="preserve">11 - </w:t>
            </w:r>
            <w:r w:rsidR="00FA7A9D" w:rsidRPr="00C27420">
              <w:rPr>
                <w:rStyle w:val="osnovnitekst"/>
                <w:rFonts w:ascii="Arial" w:hAnsi="Arial" w:cs="Arial"/>
                <w:color w:val="000000" w:themeColor="text1"/>
                <w:spacing w:val="-4"/>
                <w:sz w:val="22"/>
                <w:szCs w:val="22"/>
              </w:rPr>
              <w:t>14</w:t>
            </w:r>
            <w:r w:rsidR="00FA7A9D" w:rsidRPr="00C27420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,</w:t>
            </w:r>
            <w:r w:rsidR="00FA7A9D"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 xml:space="preserve"> žene 18 g.</w:t>
            </w:r>
          </w:p>
        </w:tc>
      </w:tr>
      <w:tr w:rsidR="00FA7A9D" w:rsidRPr="00692D2B" w14:paraId="3B4173D0" w14:textId="77777777" w:rsidTr="00FA7A9D">
        <w:trPr>
          <w:trHeight w:val="60"/>
        </w:trPr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CD" w14:textId="77777777" w:rsidR="00FA7A9D" w:rsidRPr="008752E2" w:rsidRDefault="00FA7A9D" w:rsidP="00FA7A9D">
            <w:pPr>
              <w:pStyle w:val="Bezproreda"/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</w:pPr>
            <w:r w:rsidRPr="008752E2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MX Žene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CE" w14:textId="77777777" w:rsidR="00FA7A9D" w:rsidRPr="00BB2707" w:rsidRDefault="00FA7A9D" w:rsidP="00FA7A9D">
            <w:pPr>
              <w:pStyle w:val="Bezproreda"/>
              <w:rPr>
                <w:rStyle w:val="osnovnitekst"/>
                <w:rFonts w:ascii="Arial" w:hAnsi="Arial" w:cs="Arial"/>
                <w:b/>
                <w:spacing w:val="-4"/>
                <w:sz w:val="22"/>
                <w:szCs w:val="22"/>
              </w:rPr>
            </w:pPr>
            <w:r w:rsidRPr="00C27420">
              <w:rPr>
                <w:rStyle w:val="osnovnitekst"/>
                <w:rFonts w:ascii="Arial" w:hAnsi="Arial" w:cs="Arial"/>
                <w:b/>
                <w:spacing w:val="-4"/>
                <w:sz w:val="22"/>
                <w:szCs w:val="22"/>
              </w:rPr>
              <w:t>Od 85 ccm od 125 ccm 2T</w:t>
            </w:r>
            <w:r w:rsidRPr="00BB2707">
              <w:rPr>
                <w:rStyle w:val="osnovnitekst"/>
                <w:rFonts w:ascii="Arial" w:hAnsi="Arial" w:cs="Arial"/>
                <w:b/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CF" w14:textId="77777777" w:rsidR="00FA7A9D" w:rsidRPr="008752E2" w:rsidRDefault="00FA7A9D" w:rsidP="00FA7A9D">
            <w:pPr>
              <w:pStyle w:val="Bezproreda"/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</w:pPr>
            <w:r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 xml:space="preserve">Od  12 do </w:t>
            </w:r>
            <w:r w:rsidRPr="00282ED4">
              <w:rPr>
                <w:rStyle w:val="osnovnitekst"/>
                <w:rFonts w:ascii="Arial" w:hAnsi="Arial" w:cs="Arial"/>
                <w:bCs/>
                <w:spacing w:val="-4"/>
                <w:sz w:val="22"/>
                <w:szCs w:val="22"/>
              </w:rPr>
              <w:t>18 g</w:t>
            </w:r>
            <w:r w:rsidRPr="00282ED4">
              <w:rPr>
                <w:rStyle w:val="osnovnitekst"/>
                <w:rFonts w:ascii="Arial" w:hAnsi="Arial" w:cs="Arial"/>
                <w:bCs/>
                <w:color w:val="FF0000"/>
                <w:spacing w:val="-4"/>
                <w:sz w:val="22"/>
                <w:szCs w:val="22"/>
              </w:rPr>
              <w:t>.</w:t>
            </w:r>
          </w:p>
        </w:tc>
      </w:tr>
      <w:tr w:rsidR="00FA7A9D" w:rsidRPr="00692D2B" w14:paraId="3B4173D4" w14:textId="77777777" w:rsidTr="00FA7A9D">
        <w:trPr>
          <w:trHeight w:val="60"/>
        </w:trPr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D1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MX 2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D2" w14:textId="445A52CE" w:rsidR="00FA7A9D" w:rsidRPr="00692D2B" w:rsidRDefault="00FA7A9D" w:rsidP="00FA7A9D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Do 1</w:t>
            </w:r>
            <w:r w:rsidR="00392CF2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00</w:t>
            </w: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 xml:space="preserve"> ccm 2T ili 250 ccm 4T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D3" w14:textId="4B54CFC7" w:rsidR="00FA7A9D" w:rsidRPr="00692D2B" w:rsidRDefault="00FA7A9D" w:rsidP="00FA7A9D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Seniori od</w:t>
            </w:r>
            <w:r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7854E8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 xml:space="preserve">min. </w:t>
            </w: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1</w:t>
            </w:r>
            <w:r w:rsidR="00AD69C2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 xml:space="preserve">3 </w:t>
            </w: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godina</w:t>
            </w:r>
          </w:p>
        </w:tc>
      </w:tr>
      <w:tr w:rsidR="002A149D" w:rsidRPr="00692D2B" w14:paraId="099D1980" w14:textId="77777777" w:rsidTr="002A3BAB">
        <w:trPr>
          <w:trHeight w:val="60"/>
        </w:trPr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C36B3" w14:textId="24AE6958" w:rsidR="002A149D" w:rsidRPr="00282ED4" w:rsidRDefault="00802B01" w:rsidP="00FA7A9D">
            <w:pPr>
              <w:pStyle w:val="Bezproreda"/>
              <w:rPr>
                <w:rStyle w:val="osnovnitekst"/>
                <w:rFonts w:ascii="Arial" w:hAnsi="Arial" w:cs="Arial"/>
                <w:color w:val="FF0000"/>
                <w:spacing w:val="-4"/>
                <w:sz w:val="22"/>
                <w:szCs w:val="22"/>
              </w:rPr>
            </w:pPr>
            <w:r w:rsidRPr="00282ED4">
              <w:rPr>
                <w:rStyle w:val="osnovnitekst"/>
                <w:rFonts w:ascii="Arial" w:hAnsi="Arial" w:cs="Arial"/>
                <w:color w:val="FF0000"/>
                <w:spacing w:val="-4"/>
                <w:sz w:val="22"/>
                <w:szCs w:val="22"/>
              </w:rPr>
              <w:t>MX 125</w:t>
            </w:r>
            <w:r w:rsidR="00E92D37" w:rsidRPr="00282ED4">
              <w:rPr>
                <w:rStyle w:val="osnovnitekst"/>
                <w:rFonts w:ascii="Arial" w:hAnsi="Arial" w:cs="Arial"/>
                <w:color w:val="FF0000"/>
                <w:spacing w:val="-4"/>
                <w:sz w:val="22"/>
                <w:szCs w:val="22"/>
              </w:rPr>
              <w:t xml:space="preserve"> </w:t>
            </w:r>
            <w:r w:rsidRPr="00282ED4">
              <w:rPr>
                <w:rStyle w:val="osnovnitekst"/>
                <w:rFonts w:ascii="Arial" w:hAnsi="Arial" w:cs="Arial"/>
                <w:color w:val="FF0000"/>
                <w:spacing w:val="-4"/>
                <w:sz w:val="22"/>
                <w:szCs w:val="22"/>
              </w:rPr>
              <w:t>2T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B3776" w14:textId="02D9E4CB" w:rsidR="002A149D" w:rsidRPr="00282ED4" w:rsidRDefault="00DE7331" w:rsidP="00FA7A9D">
            <w:pPr>
              <w:pStyle w:val="Bezproreda"/>
              <w:rPr>
                <w:rStyle w:val="osnovnitekst"/>
                <w:rFonts w:ascii="Arial" w:hAnsi="Arial" w:cs="Arial"/>
                <w:color w:val="FF0000"/>
                <w:spacing w:val="-4"/>
                <w:sz w:val="22"/>
                <w:szCs w:val="22"/>
              </w:rPr>
            </w:pPr>
            <w:r w:rsidRPr="00282ED4">
              <w:rPr>
                <w:rStyle w:val="osnovnitekst"/>
                <w:rFonts w:ascii="Arial" w:hAnsi="Arial" w:cs="Arial"/>
                <w:color w:val="FF0000"/>
                <w:spacing w:val="-4"/>
                <w:sz w:val="22"/>
                <w:szCs w:val="22"/>
              </w:rPr>
              <w:t xml:space="preserve">Od 100 ccm 2T do 125 </w:t>
            </w:r>
            <w:r w:rsidR="005A3BEB" w:rsidRPr="00282ED4">
              <w:rPr>
                <w:rStyle w:val="osnovnitekst"/>
                <w:rFonts w:ascii="Arial" w:hAnsi="Arial" w:cs="Arial"/>
                <w:color w:val="FF0000"/>
                <w:spacing w:val="-4"/>
                <w:sz w:val="22"/>
                <w:szCs w:val="22"/>
              </w:rPr>
              <w:t>ccm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B79D2" w14:textId="2B96E23A" w:rsidR="002A149D" w:rsidRPr="00282ED4" w:rsidRDefault="00D6730F" w:rsidP="00FA7A9D">
            <w:pPr>
              <w:pStyle w:val="Bezproreda"/>
              <w:rPr>
                <w:rStyle w:val="osnovnitekst"/>
                <w:rFonts w:ascii="Arial" w:hAnsi="Arial" w:cs="Arial"/>
                <w:color w:val="FF0000"/>
                <w:spacing w:val="-4"/>
                <w:sz w:val="22"/>
                <w:szCs w:val="22"/>
              </w:rPr>
            </w:pPr>
            <w:r w:rsidRPr="00282ED4">
              <w:rPr>
                <w:rStyle w:val="osnovnitekst"/>
                <w:rFonts w:ascii="Arial" w:hAnsi="Arial" w:cs="Arial"/>
                <w:color w:val="FF0000"/>
                <w:spacing w:val="-4"/>
                <w:sz w:val="22"/>
                <w:szCs w:val="22"/>
              </w:rPr>
              <w:t>Seniori od min.13</w:t>
            </w:r>
            <w:r w:rsidR="00521321" w:rsidRPr="00282ED4">
              <w:rPr>
                <w:rStyle w:val="osnovnitekst"/>
                <w:rFonts w:ascii="Arial" w:hAnsi="Arial" w:cs="Arial"/>
                <w:color w:val="FF0000"/>
                <w:spacing w:val="-4"/>
                <w:sz w:val="22"/>
                <w:szCs w:val="22"/>
              </w:rPr>
              <w:t xml:space="preserve"> do 17 god.</w:t>
            </w:r>
          </w:p>
        </w:tc>
      </w:tr>
      <w:tr w:rsidR="00FA7A9D" w:rsidRPr="00692D2B" w14:paraId="3B4173D9" w14:textId="77777777" w:rsidTr="002A3BAB">
        <w:trPr>
          <w:trHeight w:val="421"/>
        </w:trPr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D5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MX OPEN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D6" w14:textId="77777777" w:rsidR="00FA7A9D" w:rsidRPr="00692D2B" w:rsidRDefault="00FA7A9D" w:rsidP="00FA7A9D">
            <w:pPr>
              <w:pStyle w:val="Bezproreda"/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</w:pP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 xml:space="preserve">Do 500 cm 2T ili </w:t>
            </w:r>
            <w:r w:rsidR="00011F1A"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660 ccm 4T</w:t>
            </w:r>
          </w:p>
          <w:p w14:paraId="3B4173D7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D8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 xml:space="preserve">Seniori od </w:t>
            </w:r>
            <w:r w:rsidRPr="007854E8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min</w:t>
            </w:r>
            <w:r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.</w:t>
            </w: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16 godina</w:t>
            </w:r>
          </w:p>
        </w:tc>
      </w:tr>
      <w:tr w:rsidR="00FA7A9D" w:rsidRPr="00692D2B" w14:paraId="3B4173DD" w14:textId="77777777" w:rsidTr="00FA7A9D">
        <w:trPr>
          <w:trHeight w:val="60"/>
        </w:trPr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DA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VETERAN “A”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DB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100 - 500 cm 2T ili 175 - 600 ccm 4T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DC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Od 40 do 50 godina</w:t>
            </w:r>
          </w:p>
        </w:tc>
      </w:tr>
      <w:tr w:rsidR="00FA7A9D" w:rsidRPr="00692D2B" w14:paraId="3B4173E1" w14:textId="77777777" w:rsidTr="00011F1A">
        <w:trPr>
          <w:trHeight w:val="317"/>
        </w:trPr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DE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VETERAN “B”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DF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100 - 500 cm 2T ili 175 - 600 ccm 4T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73E0" w14:textId="77777777" w:rsidR="00FA7A9D" w:rsidRPr="00692D2B" w:rsidRDefault="00FA7A9D" w:rsidP="00FA7A9D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Style w:val="osnovnitekst"/>
                <w:rFonts w:ascii="Arial" w:hAnsi="Arial" w:cs="Arial"/>
                <w:spacing w:val="-4"/>
                <w:sz w:val="22"/>
                <w:szCs w:val="22"/>
              </w:rPr>
              <w:t>Od 50 godina</w:t>
            </w:r>
          </w:p>
        </w:tc>
      </w:tr>
    </w:tbl>
    <w:p w14:paraId="3B4173E2" w14:textId="77777777" w:rsidR="00092FAA" w:rsidRPr="00692D2B" w:rsidRDefault="00092FAA" w:rsidP="00C62519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ab/>
      </w:r>
    </w:p>
    <w:p w14:paraId="3B4173E3" w14:textId="77777777" w:rsidR="00092FAA" w:rsidRPr="00692D2B" w:rsidRDefault="00092FAA" w:rsidP="00136D1E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3E4" w14:textId="77777777" w:rsidR="00092FAA" w:rsidRPr="00692D2B" w:rsidRDefault="00092FAA" w:rsidP="00136D1E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3E5" w14:textId="77777777" w:rsidR="00092FAA" w:rsidRPr="00692D2B" w:rsidRDefault="00C74344" w:rsidP="00136D1E">
      <w:pPr>
        <w:pStyle w:val="Bezproreda"/>
        <w:rPr>
          <w:rStyle w:val="osnovnitekstbold"/>
          <w:rFonts w:ascii="Arial" w:hAnsi="Arial" w:cs="Arial"/>
          <w:sz w:val="22"/>
          <w:szCs w:val="22"/>
        </w:rPr>
      </w:pPr>
      <w:r>
        <w:rPr>
          <w:rStyle w:val="osnovnitekstbold"/>
          <w:rFonts w:ascii="Arial" w:hAnsi="Arial" w:cs="Arial"/>
          <w:sz w:val="22"/>
          <w:szCs w:val="22"/>
        </w:rPr>
        <w:t xml:space="preserve">  </w:t>
      </w:r>
    </w:p>
    <w:p w14:paraId="3B4173E6" w14:textId="77777777" w:rsidR="00C86C07" w:rsidRDefault="00C86C07" w:rsidP="00136D1E">
      <w:pPr>
        <w:pStyle w:val="Bezproreda"/>
        <w:rPr>
          <w:rStyle w:val="osnovnitekstbold"/>
          <w:rFonts w:ascii="Arial" w:hAnsi="Arial" w:cs="Arial"/>
          <w:sz w:val="22"/>
          <w:szCs w:val="22"/>
        </w:rPr>
      </w:pPr>
    </w:p>
    <w:p w14:paraId="3B4173E7" w14:textId="77777777" w:rsidR="000929B2" w:rsidRDefault="000929B2" w:rsidP="00136D1E">
      <w:pPr>
        <w:pStyle w:val="Bezproreda"/>
        <w:rPr>
          <w:rStyle w:val="osnovnitekstbold"/>
          <w:rFonts w:ascii="Arial" w:hAnsi="Arial" w:cs="Arial"/>
          <w:sz w:val="22"/>
          <w:szCs w:val="22"/>
        </w:rPr>
      </w:pPr>
    </w:p>
    <w:p w14:paraId="3B4173E8" w14:textId="77777777" w:rsidR="000929B2" w:rsidRDefault="000929B2" w:rsidP="00136D1E">
      <w:pPr>
        <w:pStyle w:val="Bezproreda"/>
        <w:rPr>
          <w:rStyle w:val="osnovnitekstbold"/>
          <w:rFonts w:ascii="Arial" w:hAnsi="Arial" w:cs="Arial"/>
          <w:sz w:val="22"/>
          <w:szCs w:val="22"/>
        </w:rPr>
      </w:pPr>
    </w:p>
    <w:p w14:paraId="3B4173E9" w14:textId="77777777" w:rsidR="000929B2" w:rsidRDefault="000929B2" w:rsidP="000929B2">
      <w:pPr>
        <w:pStyle w:val="Bezproreda"/>
        <w:rPr>
          <w:rStyle w:val="osnovnitekstbold"/>
          <w:rFonts w:ascii="Arial" w:hAnsi="Arial" w:cs="Arial"/>
          <w:sz w:val="22"/>
          <w:szCs w:val="22"/>
        </w:rPr>
      </w:pPr>
      <w:r>
        <w:rPr>
          <w:rStyle w:val="osnovnitekstbold"/>
          <w:rFonts w:ascii="Arial" w:hAnsi="Arial" w:cs="Arial"/>
          <w:sz w:val="22"/>
          <w:szCs w:val="22"/>
        </w:rPr>
        <w:t>KLASE I DOBNE GRANICE</w:t>
      </w:r>
    </w:p>
    <w:p w14:paraId="3B4173EA" w14:textId="77777777" w:rsidR="00FA7A9D" w:rsidRDefault="00FA7A9D" w:rsidP="00136D1E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3EB" w14:textId="77777777" w:rsidR="00092FAA" w:rsidRPr="007854E8" w:rsidRDefault="00092FAA" w:rsidP="00136D1E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  <w:r w:rsidRPr="007854E8">
        <w:rPr>
          <w:rStyle w:val="osnovnitekst"/>
          <w:rFonts w:ascii="Arial" w:hAnsi="Arial" w:cs="Arial"/>
          <w:sz w:val="22"/>
          <w:szCs w:val="22"/>
        </w:rPr>
        <w:t>Granica za najniže godine počinje datumom rođenja vozača.</w:t>
      </w:r>
    </w:p>
    <w:p w14:paraId="3B4173EC" w14:textId="1A454E4A" w:rsidR="009D3762" w:rsidRPr="00692D2B" w:rsidRDefault="009D3762" w:rsidP="00136D1E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7854E8">
        <w:rPr>
          <w:rStyle w:val="osnovnitekst"/>
          <w:rFonts w:ascii="Arial" w:hAnsi="Arial" w:cs="Arial"/>
          <w:sz w:val="22"/>
          <w:szCs w:val="22"/>
        </w:rPr>
        <w:t xml:space="preserve">Dobne granice za </w:t>
      </w:r>
      <w:r w:rsidR="00006C60" w:rsidRPr="007854E8">
        <w:rPr>
          <w:rStyle w:val="osnovnitekst"/>
          <w:rFonts w:ascii="Arial" w:hAnsi="Arial" w:cs="Arial"/>
          <w:sz w:val="22"/>
          <w:szCs w:val="22"/>
        </w:rPr>
        <w:t>klase MX</w:t>
      </w:r>
      <w:r w:rsidR="00C96FFF">
        <w:rPr>
          <w:rStyle w:val="osnovnitekst"/>
          <w:rFonts w:ascii="Arial" w:hAnsi="Arial" w:cs="Arial"/>
          <w:sz w:val="22"/>
          <w:szCs w:val="22"/>
        </w:rPr>
        <w:t xml:space="preserve"> </w:t>
      </w:r>
      <w:r w:rsidR="00006C60" w:rsidRPr="007854E8">
        <w:rPr>
          <w:rStyle w:val="osnovnitekst"/>
          <w:rFonts w:ascii="Arial" w:hAnsi="Arial" w:cs="Arial"/>
          <w:sz w:val="22"/>
          <w:szCs w:val="22"/>
        </w:rPr>
        <w:t>85 i MX</w:t>
      </w:r>
      <w:r w:rsidR="00C96FFF">
        <w:rPr>
          <w:rStyle w:val="osnovnitekst"/>
          <w:rFonts w:ascii="Arial" w:hAnsi="Arial" w:cs="Arial"/>
          <w:sz w:val="22"/>
          <w:szCs w:val="22"/>
        </w:rPr>
        <w:t xml:space="preserve"> </w:t>
      </w:r>
      <w:r w:rsidR="00006C60" w:rsidRPr="007854E8">
        <w:rPr>
          <w:rStyle w:val="osnovnitekst"/>
          <w:rFonts w:ascii="Arial" w:hAnsi="Arial" w:cs="Arial"/>
          <w:sz w:val="22"/>
          <w:szCs w:val="22"/>
        </w:rPr>
        <w:t>65 usklađuju se sa FIM-om.</w:t>
      </w:r>
    </w:p>
    <w:p w14:paraId="3B4173ED" w14:textId="77777777" w:rsidR="00092FAA" w:rsidRPr="00692D2B" w:rsidRDefault="00092FAA" w:rsidP="00136D1E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3EE" w14:textId="77777777" w:rsidR="00A04C84" w:rsidRPr="00692D2B" w:rsidRDefault="00092FAA" w:rsidP="00136D1E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lastRenderedPageBreak/>
        <w:t>Veteran „A“ koji u natjecateljskoj godini navršava 40 godin</w:t>
      </w:r>
      <w:r w:rsidR="00A04C84" w:rsidRPr="00692D2B">
        <w:rPr>
          <w:rStyle w:val="osnovnitekst"/>
          <w:rFonts w:ascii="Arial" w:hAnsi="Arial" w:cs="Arial"/>
          <w:sz w:val="22"/>
          <w:szCs w:val="22"/>
        </w:rPr>
        <w:t>a.</w:t>
      </w:r>
    </w:p>
    <w:p w14:paraId="3B4173EF" w14:textId="77777777" w:rsidR="00092FAA" w:rsidRPr="00692D2B" w:rsidRDefault="00092FAA" w:rsidP="00136D1E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Veteran „B“ koji u natjecateljskoj godini navršava 50 godina mo</w:t>
      </w:r>
      <w:r w:rsidR="00006C60" w:rsidRPr="00692D2B">
        <w:rPr>
          <w:rStyle w:val="osnovnitekst"/>
          <w:rFonts w:ascii="Arial" w:hAnsi="Arial" w:cs="Arial"/>
          <w:sz w:val="22"/>
          <w:szCs w:val="22"/>
        </w:rPr>
        <w:t xml:space="preserve">že </w:t>
      </w:r>
      <w:r w:rsidR="00A04C84" w:rsidRPr="00692D2B">
        <w:rPr>
          <w:rStyle w:val="osnovnitekst"/>
          <w:rFonts w:ascii="Arial" w:hAnsi="Arial" w:cs="Arial"/>
          <w:sz w:val="22"/>
          <w:szCs w:val="22"/>
        </w:rPr>
        <w:t>nastupati</w:t>
      </w:r>
      <w:r w:rsidR="00006C60" w:rsidRPr="00692D2B">
        <w:rPr>
          <w:rStyle w:val="osnovnitekst"/>
          <w:rFonts w:ascii="Arial" w:hAnsi="Arial" w:cs="Arial"/>
          <w:sz w:val="22"/>
          <w:szCs w:val="22"/>
        </w:rPr>
        <w:t xml:space="preserve"> u „A“ ili „B“. O</w:t>
      </w:r>
      <w:r w:rsidRPr="00692D2B">
        <w:rPr>
          <w:rStyle w:val="osnovnitekst"/>
          <w:rFonts w:ascii="Arial" w:hAnsi="Arial" w:cs="Arial"/>
          <w:sz w:val="22"/>
          <w:szCs w:val="22"/>
        </w:rPr>
        <w:t>dluku o tome vozač donosi na prvoj utrci.</w:t>
      </w:r>
    </w:p>
    <w:p w14:paraId="3B4173F0" w14:textId="77777777" w:rsidR="00092FAA" w:rsidRPr="00692D2B" w:rsidRDefault="00092FAA" w:rsidP="00136D1E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3F1" w14:textId="77777777" w:rsidR="00092FAA" w:rsidRPr="007854E8" w:rsidRDefault="00F22EC7" w:rsidP="00F22EC7">
      <w:pPr>
        <w:pStyle w:val="Bezproreda"/>
        <w:spacing w:line="276" w:lineRule="auto"/>
        <w:rPr>
          <w:rStyle w:val="osnovnitekst"/>
          <w:rFonts w:ascii="Arial" w:hAnsi="Arial" w:cs="Arial"/>
          <w:sz w:val="22"/>
          <w:szCs w:val="22"/>
        </w:rPr>
      </w:pPr>
      <w:r w:rsidRPr="007854E8">
        <w:rPr>
          <w:rStyle w:val="osnovnitekst"/>
          <w:rFonts w:ascii="Arial" w:hAnsi="Arial" w:cs="Arial"/>
          <w:sz w:val="22"/>
          <w:szCs w:val="22"/>
        </w:rPr>
        <w:t>Granica za maksimalne godine</w:t>
      </w:r>
      <w:r w:rsidR="00092FAA" w:rsidRPr="007854E8"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 w:rsidR="00092FAA" w:rsidRPr="007854E8">
        <w:rPr>
          <w:rStyle w:val="osnovnitekst"/>
          <w:rFonts w:ascii="Arial" w:hAnsi="Arial" w:cs="Arial"/>
          <w:sz w:val="22"/>
          <w:szCs w:val="22"/>
        </w:rPr>
        <w:t>godine</w:t>
      </w:r>
      <w:proofErr w:type="spellEnd"/>
      <w:r w:rsidR="00092FAA" w:rsidRPr="007854E8">
        <w:rPr>
          <w:rStyle w:val="osnovnitekst"/>
          <w:rFonts w:ascii="Arial" w:hAnsi="Arial" w:cs="Arial"/>
          <w:sz w:val="22"/>
          <w:szCs w:val="22"/>
        </w:rPr>
        <w:t xml:space="preserve"> završava na kraju kalendarske god</w:t>
      </w:r>
      <w:r w:rsidRPr="007854E8">
        <w:rPr>
          <w:rStyle w:val="osnovnitekst"/>
          <w:rFonts w:ascii="Arial" w:hAnsi="Arial" w:cs="Arial"/>
          <w:sz w:val="22"/>
          <w:szCs w:val="22"/>
        </w:rPr>
        <w:t>ine u kojoj vozač navrši dobnu granicu po klasama / članak 2 – klase i dobne granice /</w:t>
      </w:r>
    </w:p>
    <w:p w14:paraId="3B4173F2" w14:textId="77777777" w:rsidR="00387847" w:rsidRPr="00185ADF" w:rsidRDefault="00F22EC7" w:rsidP="00F22E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FF0000"/>
        </w:rPr>
      </w:pPr>
      <w:r w:rsidRPr="00185ADF">
        <w:rPr>
          <w:rFonts w:ascii="Arial" w:hAnsi="Arial" w:cs="Arial"/>
        </w:rPr>
        <w:t>Limit za minimalne godine počinje datumom rođenja vozača</w:t>
      </w:r>
      <w:r w:rsidRPr="00185ADF">
        <w:rPr>
          <w:rFonts w:ascii="Arial" w:hAnsi="Arial" w:cs="Arial"/>
          <w:color w:val="FF0000"/>
        </w:rPr>
        <w:t>.</w:t>
      </w:r>
    </w:p>
    <w:p w14:paraId="3B4173F3" w14:textId="77777777" w:rsidR="00F22EC7" w:rsidRDefault="00F22EC7" w:rsidP="00F22EC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Vozači mlađi od 18 godina moraju imati </w:t>
      </w:r>
      <w:r w:rsidR="00D34831">
        <w:rPr>
          <w:rStyle w:val="osnovnitekst"/>
          <w:rFonts w:ascii="Arial" w:hAnsi="Arial" w:cs="Arial"/>
          <w:sz w:val="22"/>
          <w:szCs w:val="22"/>
        </w:rPr>
        <w:t>suglasnost</w:t>
      </w:r>
      <w:r w:rsidR="00D34831" w:rsidRPr="008C38E0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  <w:r w:rsidR="00BE54E7" w:rsidRPr="00282ED4">
        <w:rPr>
          <w:rStyle w:val="osnovnitekst"/>
          <w:rFonts w:ascii="Arial" w:hAnsi="Arial" w:cs="Arial"/>
          <w:bCs/>
          <w:sz w:val="22"/>
          <w:szCs w:val="22"/>
        </w:rPr>
        <w:t xml:space="preserve">jednog </w:t>
      </w:r>
      <w:r w:rsidRPr="00282ED4">
        <w:rPr>
          <w:rStyle w:val="osnovnitekst"/>
          <w:rFonts w:ascii="Arial" w:hAnsi="Arial" w:cs="Arial"/>
          <w:bCs/>
          <w:sz w:val="22"/>
          <w:szCs w:val="22"/>
        </w:rPr>
        <w:t xml:space="preserve"> </w:t>
      </w:r>
      <w:r w:rsidRPr="00C27420">
        <w:rPr>
          <w:rStyle w:val="osnovnitekst"/>
          <w:rFonts w:ascii="Arial" w:hAnsi="Arial" w:cs="Arial"/>
          <w:sz w:val="22"/>
          <w:szCs w:val="22"/>
        </w:rPr>
        <w:t>roditelja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ili staratelja </w:t>
      </w:r>
      <w:r w:rsidR="00C27420">
        <w:rPr>
          <w:rStyle w:val="osnovnitekst"/>
          <w:rFonts w:ascii="Arial" w:hAnsi="Arial" w:cs="Arial"/>
          <w:sz w:val="22"/>
          <w:szCs w:val="22"/>
        </w:rPr>
        <w:t>,</w:t>
      </w:r>
      <w:r w:rsidR="00911A38">
        <w:rPr>
          <w:rStyle w:val="osnovnitekst"/>
          <w:rFonts w:ascii="Arial" w:hAnsi="Arial" w:cs="Arial"/>
          <w:sz w:val="22"/>
          <w:szCs w:val="22"/>
        </w:rPr>
        <w:t xml:space="preserve"> </w:t>
      </w:r>
      <w:r w:rsidR="00C27420"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692D2B">
        <w:rPr>
          <w:rStyle w:val="osnovnitekst"/>
          <w:rFonts w:ascii="Arial" w:hAnsi="Arial" w:cs="Arial"/>
          <w:sz w:val="22"/>
          <w:szCs w:val="22"/>
        </w:rPr>
        <w:t>ovjerenu kod javnog bilježnika, za izdavanje prve licence.</w:t>
      </w:r>
    </w:p>
    <w:p w14:paraId="3B4173F4" w14:textId="77777777" w:rsidR="00F22EC7" w:rsidRDefault="00F22EC7" w:rsidP="00F22E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222222"/>
          <w:sz w:val="20"/>
          <w:szCs w:val="20"/>
        </w:rPr>
      </w:pPr>
    </w:p>
    <w:p w14:paraId="3B4173F5" w14:textId="77777777" w:rsidR="00F22EC7" w:rsidRPr="00692D2B" w:rsidRDefault="00F22EC7" w:rsidP="00F22EC7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>3. STARTNA  PRISTOJBA  I  PRIJAVE VOZAČA</w:t>
      </w:r>
    </w:p>
    <w:p w14:paraId="3B4173F6" w14:textId="77777777" w:rsidR="00F22EC7" w:rsidRPr="00692D2B" w:rsidRDefault="00F22EC7" w:rsidP="00F22EC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3F7" w14:textId="77777777" w:rsidR="00F22EC7" w:rsidRPr="00692D2B" w:rsidRDefault="00F22EC7" w:rsidP="00F22EC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Startnina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</w:t>
      </w:r>
      <w:r w:rsidR="00E909F0">
        <w:rPr>
          <w:rStyle w:val="osnovnitekst"/>
          <w:rFonts w:ascii="Arial" w:hAnsi="Arial" w:cs="Arial"/>
          <w:sz w:val="22"/>
          <w:szCs w:val="22"/>
        </w:rPr>
        <w:t xml:space="preserve">je </w:t>
      </w:r>
      <w:r w:rsidR="00E909F0" w:rsidRPr="00282ED4">
        <w:rPr>
          <w:rStyle w:val="osnovnitekst"/>
          <w:rFonts w:ascii="Arial" w:hAnsi="Arial" w:cs="Arial"/>
          <w:b/>
          <w:sz w:val="22"/>
          <w:szCs w:val="22"/>
        </w:rPr>
        <w:t>30 €</w:t>
      </w:r>
      <w:r w:rsidR="00E909F0" w:rsidRPr="00E909F0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  <w:r w:rsidR="00C27420" w:rsidRPr="00E909F0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  <w:r w:rsidR="00C27420">
        <w:rPr>
          <w:rStyle w:val="osnovnitekst"/>
          <w:rFonts w:ascii="Arial" w:hAnsi="Arial" w:cs="Arial"/>
          <w:sz w:val="22"/>
          <w:szCs w:val="22"/>
        </w:rPr>
        <w:t xml:space="preserve">za  klase MX 2, OPEN , </w:t>
      </w:r>
      <w:r w:rsidR="00E909F0">
        <w:rPr>
          <w:rStyle w:val="osnovnitekst"/>
          <w:rFonts w:ascii="Arial" w:hAnsi="Arial" w:cs="Arial"/>
          <w:sz w:val="22"/>
          <w:szCs w:val="22"/>
        </w:rPr>
        <w:t>VETERANE i  B ligu , a</w:t>
      </w:r>
      <w:r w:rsidR="00E909F0" w:rsidRPr="002C78F2"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r w:rsidR="00E909F0" w:rsidRPr="00282ED4">
        <w:rPr>
          <w:rStyle w:val="osnovnitekst"/>
          <w:rFonts w:ascii="Arial" w:hAnsi="Arial" w:cs="Arial"/>
          <w:b/>
          <w:sz w:val="22"/>
          <w:szCs w:val="22"/>
        </w:rPr>
        <w:t>15 €</w:t>
      </w:r>
      <w:r w:rsidR="00C27420" w:rsidRPr="00282ED4"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r w:rsidR="00C27420">
        <w:rPr>
          <w:rStyle w:val="osnovnitekst"/>
          <w:rFonts w:ascii="Arial" w:hAnsi="Arial" w:cs="Arial"/>
          <w:sz w:val="22"/>
          <w:szCs w:val="22"/>
        </w:rPr>
        <w:t>za sve juniorske klase i žene .</w:t>
      </w:r>
    </w:p>
    <w:p w14:paraId="3B4173F8" w14:textId="77777777" w:rsidR="00F22EC7" w:rsidRPr="00F266E0" w:rsidRDefault="00F22EC7" w:rsidP="00F22EC7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proofErr w:type="spellStart"/>
      <w:r w:rsidRPr="00F266E0">
        <w:rPr>
          <w:rStyle w:val="osnovnitekst"/>
          <w:rFonts w:ascii="Arial" w:hAnsi="Arial" w:cs="Arial"/>
          <w:b/>
          <w:bCs/>
          <w:sz w:val="22"/>
          <w:szCs w:val="22"/>
        </w:rPr>
        <w:t>Startnina</w:t>
      </w:r>
      <w:proofErr w:type="spellEnd"/>
      <w:r w:rsidRPr="00F266E0">
        <w:rPr>
          <w:rStyle w:val="osnovnitekst"/>
          <w:rFonts w:ascii="Arial" w:hAnsi="Arial" w:cs="Arial"/>
          <w:b/>
          <w:bCs/>
          <w:sz w:val="22"/>
          <w:szCs w:val="22"/>
        </w:rPr>
        <w:t xml:space="preserve">  se  plaća  po svakoj  prijavljenoj  klasi  posebno, kod  prijava  vozača  na  dan  utrke. </w:t>
      </w:r>
    </w:p>
    <w:p w14:paraId="3B4173F9" w14:textId="77777777" w:rsidR="00F22EC7" w:rsidRPr="00F266E0" w:rsidRDefault="00F22EC7" w:rsidP="00F22EC7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</w:p>
    <w:p w14:paraId="3B4173FA" w14:textId="77777777" w:rsidR="00F22EC7" w:rsidRDefault="00F22EC7" w:rsidP="00F22EC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Startnina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se može uplatiti unaprijed na žiro-račun organizatora. </w:t>
      </w:r>
    </w:p>
    <w:p w14:paraId="3B4173FB" w14:textId="77777777" w:rsidR="00F22EC7" w:rsidRPr="00692D2B" w:rsidRDefault="00F22EC7" w:rsidP="00F22EC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3FC" w14:textId="77777777" w:rsidR="00327F50" w:rsidRPr="00692D2B" w:rsidRDefault="00327F50" w:rsidP="00327F50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>4. MOTOCIKLI</w:t>
      </w:r>
    </w:p>
    <w:p w14:paraId="3B4173FD" w14:textId="77777777" w:rsidR="00327F50" w:rsidRPr="00692D2B" w:rsidRDefault="00327F50" w:rsidP="00327F5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3FE" w14:textId="77777777" w:rsidR="00327F50" w:rsidRPr="00692D2B" w:rsidRDefault="00327F50" w:rsidP="00327F5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Motocikli moraju odgovarati odredbama Tehničkog pravilnika za motociklističke sportove HMS-a</w:t>
      </w:r>
    </w:p>
    <w:p w14:paraId="3B4173FF" w14:textId="77777777" w:rsidR="00327F50" w:rsidRDefault="00327F50" w:rsidP="00327F50">
      <w:pPr>
        <w:pStyle w:val="Bezproreda"/>
        <w:rPr>
          <w:rFonts w:ascii="Arial" w:hAnsi="Arial" w:cs="Arial"/>
        </w:rPr>
      </w:pPr>
      <w:r w:rsidRPr="00692D2B">
        <w:rPr>
          <w:rFonts w:ascii="Arial" w:hAnsi="Arial" w:cs="Arial"/>
        </w:rPr>
        <w:t>ZAPREMINA, PROMJER KOTAČA, TEŽINA ZA MOTOCIKLE MX 50, MX 65 I MX 85</w:t>
      </w:r>
    </w:p>
    <w:p w14:paraId="3B417400" w14:textId="77777777" w:rsidR="00327F50" w:rsidRPr="00692D2B" w:rsidRDefault="00327F50" w:rsidP="00327F50">
      <w:pPr>
        <w:pStyle w:val="Bezproreda"/>
        <w:rPr>
          <w:rFonts w:ascii="Arial" w:hAnsi="Arial" w:cs="Arial"/>
        </w:rPr>
      </w:pPr>
    </w:p>
    <w:tbl>
      <w:tblPr>
        <w:tblStyle w:val="Reetkatablice"/>
        <w:tblpPr w:leftFromText="180" w:rightFromText="180" w:vertAnchor="text" w:horzAnchor="margin" w:tblpY="122"/>
        <w:tblW w:w="8490" w:type="dxa"/>
        <w:tblLook w:val="04A0" w:firstRow="1" w:lastRow="0" w:firstColumn="1" w:lastColumn="0" w:noHBand="0" w:noVBand="1"/>
      </w:tblPr>
      <w:tblGrid>
        <w:gridCol w:w="1822"/>
        <w:gridCol w:w="1158"/>
        <w:gridCol w:w="1133"/>
        <w:gridCol w:w="1415"/>
        <w:gridCol w:w="2962"/>
      </w:tblGrid>
      <w:tr w:rsidR="00327F50" w:rsidRPr="00692D2B" w14:paraId="3B417406" w14:textId="77777777" w:rsidTr="007854E8">
        <w:trPr>
          <w:trHeight w:val="516"/>
        </w:trPr>
        <w:tc>
          <w:tcPr>
            <w:tcW w:w="1828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417401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KLASA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417402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PREDNJI KOTAČ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417403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ZADNJI KOTAČ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417404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 xml:space="preserve">TEŽINA 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3B417405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ZAPREMINA</w:t>
            </w:r>
          </w:p>
        </w:tc>
      </w:tr>
      <w:tr w:rsidR="00327F50" w:rsidRPr="00692D2B" w14:paraId="3B41740C" w14:textId="77777777" w:rsidTr="007854E8">
        <w:trPr>
          <w:trHeight w:val="257"/>
        </w:trPr>
        <w:tc>
          <w:tcPr>
            <w:tcW w:w="1828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417407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MX 50 bez mjenjača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417408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12 cola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417409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10 cola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41740A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Nije određena</w:t>
            </w:r>
          </w:p>
        </w:tc>
        <w:tc>
          <w:tcPr>
            <w:tcW w:w="29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3B41740B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Do 50 ccm</w:t>
            </w:r>
          </w:p>
        </w:tc>
      </w:tr>
      <w:tr w:rsidR="00327F50" w:rsidRPr="00692D2B" w14:paraId="3B417412" w14:textId="77777777" w:rsidTr="007854E8">
        <w:trPr>
          <w:trHeight w:val="247"/>
        </w:trPr>
        <w:tc>
          <w:tcPr>
            <w:tcW w:w="1828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41740D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MX 65 sa mjenjačem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41740E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14 cola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41740F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12 cola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417410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55 kg</w:t>
            </w:r>
          </w:p>
        </w:tc>
        <w:tc>
          <w:tcPr>
            <w:tcW w:w="2976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3B417411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Do 65 ccm</w:t>
            </w:r>
          </w:p>
        </w:tc>
      </w:tr>
      <w:tr w:rsidR="00327F50" w:rsidRPr="00692D2B" w14:paraId="3B417419" w14:textId="77777777" w:rsidTr="007854E8">
        <w:trPr>
          <w:trHeight w:val="271"/>
        </w:trPr>
        <w:tc>
          <w:tcPr>
            <w:tcW w:w="1828" w:type="dxa"/>
            <w:vMerge w:val="restart"/>
            <w:tcBorders>
              <w:top w:val="single" w:sz="18" w:space="0" w:color="auto"/>
              <w:left w:val="double" w:sz="4" w:space="0" w:color="auto"/>
              <w:right w:val="single" w:sz="18" w:space="0" w:color="auto"/>
            </w:tcBorders>
            <w:vAlign w:val="center"/>
          </w:tcPr>
          <w:p w14:paraId="3B417413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MX 85</w:t>
            </w:r>
          </w:p>
          <w:p w14:paraId="3B417414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Veći kotači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B417415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19 cola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B417416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16 cola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B417417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2T – 65 kg</w:t>
            </w:r>
          </w:p>
        </w:tc>
        <w:tc>
          <w:tcPr>
            <w:tcW w:w="2976" w:type="dxa"/>
            <w:tcBorders>
              <w:top w:val="single" w:sz="18" w:space="0" w:color="auto"/>
              <w:left w:val="single" w:sz="18" w:space="0" w:color="auto"/>
              <w:right w:val="double" w:sz="4" w:space="0" w:color="auto"/>
            </w:tcBorders>
            <w:vAlign w:val="center"/>
          </w:tcPr>
          <w:p w14:paraId="3B417418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do 85 ccm</w:t>
            </w:r>
          </w:p>
        </w:tc>
      </w:tr>
      <w:tr w:rsidR="00327F50" w:rsidRPr="00692D2B" w14:paraId="3B41741F" w14:textId="77777777" w:rsidTr="007854E8">
        <w:trPr>
          <w:trHeight w:val="93"/>
        </w:trPr>
        <w:tc>
          <w:tcPr>
            <w:tcW w:w="1828" w:type="dxa"/>
            <w:vMerge/>
            <w:tcBorders>
              <w:left w:val="double" w:sz="4" w:space="0" w:color="auto"/>
              <w:right w:val="single" w:sz="18" w:space="0" w:color="auto"/>
            </w:tcBorders>
            <w:vAlign w:val="center"/>
          </w:tcPr>
          <w:p w14:paraId="3B41741A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B41741B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B41741C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B41741D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4T – 73 kg</w:t>
            </w:r>
          </w:p>
        </w:tc>
        <w:tc>
          <w:tcPr>
            <w:tcW w:w="2976" w:type="dxa"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14:paraId="3B41741E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do 150 ccm</w:t>
            </w:r>
          </w:p>
        </w:tc>
      </w:tr>
      <w:tr w:rsidR="00327F50" w:rsidRPr="00692D2B" w14:paraId="3B417425" w14:textId="77777777" w:rsidTr="007854E8">
        <w:trPr>
          <w:trHeight w:val="93"/>
        </w:trPr>
        <w:tc>
          <w:tcPr>
            <w:tcW w:w="1828" w:type="dxa"/>
            <w:tcBorders>
              <w:left w:val="doub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3B417420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Manji kotači</w:t>
            </w:r>
          </w:p>
        </w:tc>
        <w:tc>
          <w:tcPr>
            <w:tcW w:w="1134" w:type="dxa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3B417421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17 cola</w:t>
            </w:r>
          </w:p>
        </w:tc>
        <w:tc>
          <w:tcPr>
            <w:tcW w:w="1134" w:type="dxa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3B417422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14 cola</w:t>
            </w:r>
          </w:p>
        </w:tc>
        <w:tc>
          <w:tcPr>
            <w:tcW w:w="1418" w:type="dxa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3B417423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left w:val="single" w:sz="1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417424" w14:textId="77777777" w:rsidR="00327F50" w:rsidRPr="00692D2B" w:rsidRDefault="00327F50" w:rsidP="007854E8">
            <w:pPr>
              <w:pStyle w:val="Bezproreda"/>
              <w:rPr>
                <w:rFonts w:ascii="Arial" w:hAnsi="Arial" w:cs="Arial"/>
              </w:rPr>
            </w:pPr>
          </w:p>
        </w:tc>
      </w:tr>
    </w:tbl>
    <w:p w14:paraId="3B417426" w14:textId="77777777" w:rsidR="00327F50" w:rsidRPr="00A05870" w:rsidRDefault="00327F50" w:rsidP="00327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222222"/>
          <w:sz w:val="20"/>
          <w:szCs w:val="20"/>
        </w:rPr>
      </w:pPr>
    </w:p>
    <w:p w14:paraId="3B417427" w14:textId="77777777" w:rsidR="00327F50" w:rsidRPr="0091640E" w:rsidRDefault="00327F50" w:rsidP="00327F50">
      <w:pPr>
        <w:pStyle w:val="Bezproreda"/>
        <w:rPr>
          <w:rStyle w:val="osnovnitekst"/>
          <w:rFonts w:ascii="Arial" w:hAnsi="Arial" w:cs="Arial"/>
          <w:color w:val="FF0000"/>
          <w:sz w:val="22"/>
          <w:szCs w:val="22"/>
        </w:rPr>
      </w:pPr>
    </w:p>
    <w:p w14:paraId="3B417428" w14:textId="77777777" w:rsidR="00327F50" w:rsidRPr="0091640E" w:rsidRDefault="00327F50" w:rsidP="00327F50">
      <w:pPr>
        <w:pStyle w:val="Bezproreda"/>
        <w:rPr>
          <w:rStyle w:val="osnovnitekst"/>
          <w:rFonts w:ascii="Arial" w:hAnsi="Arial" w:cs="Arial"/>
          <w:color w:val="FF0000"/>
          <w:sz w:val="22"/>
          <w:szCs w:val="22"/>
        </w:rPr>
      </w:pPr>
    </w:p>
    <w:p w14:paraId="3B417429" w14:textId="77777777" w:rsidR="00327F50" w:rsidRPr="00692D2B" w:rsidRDefault="00327F50" w:rsidP="00327F5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2A" w14:textId="77777777" w:rsidR="00327F50" w:rsidRPr="00692D2B" w:rsidRDefault="00327F50" w:rsidP="00327F5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ab/>
      </w:r>
    </w:p>
    <w:p w14:paraId="3B41742B" w14:textId="77777777" w:rsidR="00327F50" w:rsidRPr="00692D2B" w:rsidRDefault="00327F50" w:rsidP="00327F50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>5. IZRADA REZULTATA</w:t>
      </w:r>
    </w:p>
    <w:p w14:paraId="3B41742C" w14:textId="77777777" w:rsidR="00327F50" w:rsidRPr="00692D2B" w:rsidRDefault="00327F50" w:rsidP="00327F50">
      <w:pPr>
        <w:pStyle w:val="Bezproreda"/>
        <w:ind w:firstLine="708"/>
        <w:rPr>
          <w:rStyle w:val="osnovnitekst"/>
          <w:rFonts w:ascii="Arial" w:hAnsi="Arial" w:cs="Arial"/>
          <w:sz w:val="22"/>
          <w:szCs w:val="22"/>
        </w:rPr>
      </w:pPr>
    </w:p>
    <w:p w14:paraId="3B41742D" w14:textId="77777777" w:rsidR="00327F50" w:rsidRPr="00692D2B" w:rsidRDefault="00327F50" w:rsidP="00327F5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Mjerna služba i Direktor utrke odgovorni su žiriju utrke i dužni su žiriju predati ispravne verifikacijske liste i dokumentaciju utrke prije prve sjednice žirija. Eventualne prigovore i nesporazume na natjecanju rješava žiri natjecanja. Organizator je dužan na oglasnu ploču izvjesiti: </w:t>
      </w:r>
    </w:p>
    <w:p w14:paraId="3B41742E" w14:textId="77777777" w:rsidR="00327F50" w:rsidRPr="00692D2B" w:rsidRDefault="00327F50" w:rsidP="00327F5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2F" w14:textId="77777777" w:rsidR="00327F50" w:rsidRPr="00692D2B" w:rsidRDefault="00327F50" w:rsidP="00327F50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listu primljenih vozača odmah nakon 1. sjednice žirija</w:t>
      </w:r>
    </w:p>
    <w:p w14:paraId="3B417430" w14:textId="77777777" w:rsidR="00327F50" w:rsidRPr="00692D2B" w:rsidRDefault="00327F50" w:rsidP="00327F5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 xml:space="preserve">izvješće   treninga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do najviše…………... 15 min.</w:t>
      </w:r>
    </w:p>
    <w:p w14:paraId="3B417431" w14:textId="77777777" w:rsidR="00327F50" w:rsidRPr="00692D2B" w:rsidRDefault="00327F50" w:rsidP="00327F5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izvješće  kvalifikacija</w:t>
      </w:r>
      <w:r w:rsidRPr="00692D2B">
        <w:rPr>
          <w:rStyle w:val="osnovnitekst"/>
          <w:rFonts w:ascii="Arial" w:hAnsi="Arial" w:cs="Arial"/>
          <w:sz w:val="22"/>
          <w:szCs w:val="22"/>
        </w:rPr>
        <w:tab/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do najviše ………….. 15 min.</w:t>
      </w:r>
    </w:p>
    <w:p w14:paraId="3B417432" w14:textId="77777777" w:rsidR="00327F50" w:rsidRPr="00692D2B" w:rsidRDefault="00327F50" w:rsidP="00327F5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neslužbene rezultate vožnji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do najviše ………….. 15 min.</w:t>
      </w:r>
    </w:p>
    <w:p w14:paraId="3B417433" w14:textId="77777777" w:rsidR="00327F50" w:rsidRPr="00692D2B" w:rsidRDefault="00327F50" w:rsidP="00327F5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neslužbene ukupne rezultate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do najviše ………….. 15 min.</w:t>
      </w:r>
    </w:p>
    <w:p w14:paraId="3B417434" w14:textId="77777777" w:rsidR="00327F50" w:rsidRPr="00692D2B" w:rsidRDefault="00327F50" w:rsidP="00327F5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 xml:space="preserve">•           </w:t>
      </w:r>
      <w:r w:rsidRPr="00692D2B">
        <w:rPr>
          <w:rStyle w:val="osnovnitekst"/>
          <w:rFonts w:ascii="Arial" w:hAnsi="Arial" w:cs="Arial"/>
          <w:sz w:val="22"/>
          <w:szCs w:val="22"/>
        </w:rPr>
        <w:t>službene ukupne rezultate odmah</w:t>
      </w:r>
      <w:r w:rsidRPr="00327F50"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692D2B">
        <w:rPr>
          <w:rStyle w:val="osnovnitekst"/>
          <w:rFonts w:ascii="Arial" w:hAnsi="Arial" w:cs="Arial"/>
          <w:sz w:val="22"/>
          <w:szCs w:val="22"/>
        </w:rPr>
        <w:t>nakon 3. sjednice žirija.</w:t>
      </w:r>
    </w:p>
    <w:p w14:paraId="3B417435" w14:textId="77777777" w:rsidR="00327F50" w:rsidRDefault="00327F50" w:rsidP="00327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222222"/>
          <w:sz w:val="20"/>
          <w:szCs w:val="20"/>
        </w:rPr>
      </w:pPr>
    </w:p>
    <w:p w14:paraId="3B417436" w14:textId="77777777" w:rsidR="000929B2" w:rsidRPr="00692D2B" w:rsidRDefault="000929B2" w:rsidP="000929B2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>6. VOZAČI/VOZAČICE I LICENCE</w:t>
      </w:r>
    </w:p>
    <w:p w14:paraId="3B417437" w14:textId="77777777" w:rsidR="000929B2" w:rsidRPr="00692D2B" w:rsidRDefault="000929B2" w:rsidP="000929B2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38" w14:textId="77777777" w:rsidR="000929B2" w:rsidRPr="00692D2B" w:rsidRDefault="000929B2" w:rsidP="000929B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Vozači/vozačice nastupaju na utrkama na osobnu odgovornost.</w:t>
      </w:r>
    </w:p>
    <w:p w14:paraId="3B417439" w14:textId="77777777" w:rsidR="000929B2" w:rsidRPr="00692D2B" w:rsidRDefault="000929B2" w:rsidP="000929B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Za nesreće ili oštećenja na motociklima  za vrijeme treninga i utrke, nemaju pravo ni na kakva potraživanja od organizatora.</w:t>
      </w:r>
    </w:p>
    <w:p w14:paraId="3B41743A" w14:textId="77777777" w:rsidR="000929B2" w:rsidRDefault="000929B2" w:rsidP="000929B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lastRenderedPageBreak/>
        <w:t xml:space="preserve">Organizator je odgovoran za motocikle samo u Park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fermeu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>.</w:t>
      </w:r>
    </w:p>
    <w:p w14:paraId="70FD187A" w14:textId="77777777" w:rsidR="005F7470" w:rsidRPr="00692D2B" w:rsidRDefault="005F7470" w:rsidP="000929B2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3B" w14:textId="77777777" w:rsidR="000929B2" w:rsidRPr="00BA79E5" w:rsidRDefault="000929B2" w:rsidP="000929B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BA79E5">
        <w:rPr>
          <w:rStyle w:val="osnovnitekst"/>
          <w:rFonts w:ascii="Arial" w:hAnsi="Arial" w:cs="Arial"/>
          <w:sz w:val="22"/>
          <w:szCs w:val="22"/>
        </w:rPr>
        <w:t xml:space="preserve">U </w:t>
      </w:r>
      <w:proofErr w:type="spellStart"/>
      <w:r w:rsidRPr="00BA79E5">
        <w:rPr>
          <w:rStyle w:val="osnovnitekst"/>
          <w:rFonts w:ascii="Arial" w:hAnsi="Arial" w:cs="Arial"/>
          <w:sz w:val="22"/>
          <w:szCs w:val="22"/>
        </w:rPr>
        <w:t>motocrossu</w:t>
      </w:r>
      <w:proofErr w:type="spellEnd"/>
      <w:r w:rsidRPr="00BA79E5">
        <w:rPr>
          <w:rStyle w:val="osnovnitekst"/>
          <w:rFonts w:ascii="Arial" w:hAnsi="Arial" w:cs="Arial"/>
          <w:sz w:val="22"/>
          <w:szCs w:val="22"/>
        </w:rPr>
        <w:t xml:space="preserve"> mogu nastupiti vozači/vozačice koji ispunjavaju slijedeće uvjete:</w:t>
      </w:r>
    </w:p>
    <w:p w14:paraId="3B41743C" w14:textId="0F629B0C" w:rsidR="000929B2" w:rsidRPr="00BA79E5" w:rsidRDefault="000929B2" w:rsidP="000929B2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3D" w14:textId="1F36819D" w:rsidR="000929B2" w:rsidRPr="00BA79E5" w:rsidRDefault="00711EC2" w:rsidP="000929B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BA79E5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BA79E5">
        <w:rPr>
          <w:rStyle w:val="osnovnitekst"/>
          <w:rFonts w:ascii="Arial" w:hAnsi="Arial" w:cs="Arial"/>
          <w:sz w:val="22"/>
          <w:szCs w:val="22"/>
        </w:rPr>
        <w:tab/>
        <w:t>da posjeduju valjanu sportsku licencu izdanu od HMS</w:t>
      </w:r>
      <w:r>
        <w:rPr>
          <w:rStyle w:val="osnovnitekst"/>
          <w:rFonts w:ascii="Arial" w:hAnsi="Arial" w:cs="Arial"/>
          <w:sz w:val="22"/>
          <w:szCs w:val="22"/>
        </w:rPr>
        <w:t>-a</w:t>
      </w:r>
    </w:p>
    <w:p w14:paraId="3B41743E" w14:textId="106303C6" w:rsidR="000929B2" w:rsidRPr="00BA79E5" w:rsidRDefault="000929B2" w:rsidP="000929B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BA79E5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BA79E5">
        <w:rPr>
          <w:rStyle w:val="osnovnitekst"/>
          <w:rFonts w:ascii="Arial" w:hAnsi="Arial" w:cs="Arial"/>
          <w:sz w:val="22"/>
          <w:szCs w:val="22"/>
        </w:rPr>
        <w:tab/>
        <w:t xml:space="preserve">liječnički pregled </w:t>
      </w:r>
      <w:r w:rsidR="008257C9">
        <w:rPr>
          <w:rFonts w:ascii="Tahoma" w:hAnsi="Tahoma" w:cs="Tahoma"/>
          <w:sz w:val="20"/>
        </w:rPr>
        <w:t xml:space="preserve"> </w:t>
      </w:r>
      <w:r w:rsidR="008257C9" w:rsidRPr="00CB45FA">
        <w:rPr>
          <w:rFonts w:ascii="Arial" w:hAnsi="Arial" w:cs="Arial"/>
        </w:rPr>
        <w:t xml:space="preserve">obavlja se najmanje </w:t>
      </w:r>
      <w:r w:rsidR="008257C9" w:rsidRPr="00CB45FA">
        <w:rPr>
          <w:rFonts w:ascii="Arial" w:hAnsi="Arial" w:cs="Arial"/>
          <w:highlight w:val="yellow"/>
        </w:rPr>
        <w:t xml:space="preserve">jednom u tijeku kalendarske godine a prije </w:t>
      </w:r>
      <w:r w:rsidR="008257C9" w:rsidRPr="00CB45FA">
        <w:rPr>
          <w:rFonts w:ascii="Arial" w:hAnsi="Arial" w:cs="Arial"/>
          <w:highlight w:val="yellow"/>
          <w:shd w:val="clear" w:color="auto" w:fill="FFFF00"/>
        </w:rPr>
        <w:t>izdavanja vozačke licence.</w:t>
      </w:r>
      <w:r w:rsidR="008257C9" w:rsidRPr="00CB45FA">
        <w:rPr>
          <w:rFonts w:ascii="Arial" w:hAnsi="Arial" w:cs="Arial"/>
          <w:shd w:val="clear" w:color="auto" w:fill="FFFF00"/>
        </w:rPr>
        <w:t xml:space="preserve"> Liječnički pregled se obavlja kod liječnika sportske medicine ili liječnika specijaliste</w:t>
      </w:r>
      <w:r w:rsidR="008257C9" w:rsidRPr="00CB45FA">
        <w:rPr>
          <w:rFonts w:ascii="Tahoma" w:hAnsi="Tahoma" w:cs="Tahoma"/>
          <w:sz w:val="20"/>
          <w:shd w:val="clear" w:color="auto" w:fill="FFFF00"/>
        </w:rPr>
        <w:t xml:space="preserve"> </w:t>
      </w:r>
      <w:r w:rsidR="008257C9" w:rsidRPr="00CB45FA">
        <w:rPr>
          <w:rFonts w:ascii="Arial" w:hAnsi="Arial" w:cs="Arial"/>
          <w:shd w:val="clear" w:color="auto" w:fill="FFFF00"/>
        </w:rPr>
        <w:t>medicine</w:t>
      </w:r>
      <w:r w:rsidR="00CB45FA" w:rsidRPr="00CB45FA">
        <w:rPr>
          <w:rFonts w:ascii="Arial" w:hAnsi="Arial" w:cs="Arial"/>
          <w:shd w:val="clear" w:color="auto" w:fill="FFFF00"/>
        </w:rPr>
        <w:t xml:space="preserve"> rada.</w:t>
      </w:r>
    </w:p>
    <w:p w14:paraId="3B41743F" w14:textId="53493C02" w:rsidR="000929B2" w:rsidRDefault="000929B2" w:rsidP="000929B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BA79E5">
        <w:rPr>
          <w:rStyle w:val="osnovnitekst"/>
          <w:rFonts w:ascii="Arial" w:hAnsi="Arial" w:cs="Arial"/>
          <w:sz w:val="22"/>
          <w:szCs w:val="22"/>
        </w:rPr>
        <w:t>•</w:t>
      </w:r>
      <w:r w:rsidRPr="00BA79E5">
        <w:rPr>
          <w:rStyle w:val="osnovnitekst"/>
          <w:rFonts w:ascii="Arial" w:hAnsi="Arial" w:cs="Arial"/>
          <w:sz w:val="22"/>
          <w:szCs w:val="22"/>
        </w:rPr>
        <w:tab/>
      </w:r>
      <w:r w:rsidR="00D837FE">
        <w:rPr>
          <w:rStyle w:val="osnovnitekst"/>
          <w:rFonts w:ascii="Arial" w:hAnsi="Arial" w:cs="Arial"/>
          <w:sz w:val="22"/>
          <w:szCs w:val="22"/>
        </w:rPr>
        <w:t xml:space="preserve">odgovarajuću policu osiguranja, </w:t>
      </w:r>
      <w:r w:rsidR="002E654A">
        <w:rPr>
          <w:rStyle w:val="osnovnitekst"/>
          <w:rFonts w:ascii="Arial" w:hAnsi="Arial" w:cs="Arial"/>
          <w:color w:val="FF0000"/>
          <w:sz w:val="22"/>
          <w:szCs w:val="22"/>
        </w:rPr>
        <w:t>5.000,00 €</w:t>
      </w:r>
      <w:r w:rsidR="00D837FE" w:rsidRPr="00D837FE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  <w:r w:rsidR="00D649DB">
        <w:rPr>
          <w:rStyle w:val="osnovnitekst"/>
          <w:rFonts w:ascii="Arial" w:hAnsi="Arial" w:cs="Arial"/>
          <w:sz w:val="22"/>
          <w:szCs w:val="22"/>
        </w:rPr>
        <w:t xml:space="preserve">- </w:t>
      </w:r>
      <w:r w:rsidR="00D837FE">
        <w:rPr>
          <w:rStyle w:val="osnovnitekst"/>
          <w:rFonts w:ascii="Arial" w:hAnsi="Arial" w:cs="Arial"/>
          <w:sz w:val="22"/>
          <w:szCs w:val="22"/>
        </w:rPr>
        <w:t xml:space="preserve">  u slučaju smrti </w:t>
      </w:r>
    </w:p>
    <w:p w14:paraId="3B417440" w14:textId="0B6C7869" w:rsidR="00D837FE" w:rsidRPr="00BA79E5" w:rsidRDefault="00D837FE" w:rsidP="000929B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 xml:space="preserve">             </w:t>
      </w:r>
      <w:r w:rsidR="002E654A">
        <w:rPr>
          <w:rStyle w:val="osnovnitekst"/>
          <w:rFonts w:ascii="Arial" w:hAnsi="Arial" w:cs="Arial"/>
          <w:color w:val="FF0000"/>
          <w:sz w:val="22"/>
          <w:szCs w:val="22"/>
        </w:rPr>
        <w:t>10.000</w:t>
      </w:r>
      <w:r w:rsidRPr="00D837FE">
        <w:rPr>
          <w:rStyle w:val="osnovnitekst"/>
          <w:rFonts w:ascii="Arial" w:hAnsi="Arial" w:cs="Arial"/>
          <w:color w:val="FF0000"/>
          <w:sz w:val="22"/>
          <w:szCs w:val="22"/>
        </w:rPr>
        <w:t xml:space="preserve">,00 € </w:t>
      </w:r>
      <w:r w:rsidR="00D649DB">
        <w:rPr>
          <w:rStyle w:val="osnovnitekst"/>
          <w:rFonts w:ascii="Arial" w:hAnsi="Arial" w:cs="Arial"/>
          <w:sz w:val="22"/>
          <w:szCs w:val="22"/>
        </w:rPr>
        <w:t xml:space="preserve">- </w:t>
      </w:r>
      <w:r>
        <w:rPr>
          <w:rStyle w:val="osnovnitekst"/>
          <w:rFonts w:ascii="Arial" w:hAnsi="Arial" w:cs="Arial"/>
          <w:sz w:val="22"/>
          <w:szCs w:val="22"/>
        </w:rPr>
        <w:t>u slučaju trajnog invaliditeta .</w:t>
      </w:r>
    </w:p>
    <w:p w14:paraId="3B417441" w14:textId="5B4ABB3C" w:rsidR="000929B2" w:rsidRPr="00BA79E5" w:rsidRDefault="000929B2" w:rsidP="000929B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BA79E5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BA79E5">
        <w:rPr>
          <w:rStyle w:val="osnovnitekst"/>
          <w:rFonts w:ascii="Arial" w:hAnsi="Arial" w:cs="Arial"/>
          <w:sz w:val="22"/>
          <w:szCs w:val="22"/>
        </w:rPr>
        <w:tab/>
        <w:t xml:space="preserve">malodobne osobe, </w:t>
      </w:r>
      <w:r w:rsidRPr="00282ED4">
        <w:rPr>
          <w:rStyle w:val="osnovnitekst"/>
          <w:rFonts w:ascii="Arial" w:hAnsi="Arial" w:cs="Arial"/>
          <w:sz w:val="22"/>
          <w:szCs w:val="22"/>
        </w:rPr>
        <w:t xml:space="preserve">dozvolu </w:t>
      </w:r>
      <w:r w:rsidR="00711EC2" w:rsidRPr="00282ED4">
        <w:rPr>
          <w:rStyle w:val="osnovnitekst"/>
          <w:rFonts w:ascii="Arial" w:hAnsi="Arial" w:cs="Arial"/>
          <w:sz w:val="22"/>
          <w:szCs w:val="22"/>
        </w:rPr>
        <w:t>jednog</w:t>
      </w:r>
      <w:r w:rsidRPr="00282ED4">
        <w:rPr>
          <w:rStyle w:val="osnovnitekst"/>
          <w:rFonts w:ascii="Arial" w:hAnsi="Arial" w:cs="Arial"/>
          <w:sz w:val="22"/>
          <w:szCs w:val="22"/>
        </w:rPr>
        <w:t xml:space="preserve"> </w:t>
      </w:r>
      <w:r>
        <w:rPr>
          <w:rStyle w:val="osnovnitekst"/>
          <w:rFonts w:ascii="Arial" w:hAnsi="Arial" w:cs="Arial"/>
          <w:sz w:val="22"/>
          <w:szCs w:val="22"/>
        </w:rPr>
        <w:t xml:space="preserve">roditelja           </w:t>
      </w:r>
      <w:r w:rsidRPr="00BA79E5">
        <w:rPr>
          <w:rStyle w:val="osnovnitekst"/>
          <w:rFonts w:ascii="Arial" w:hAnsi="Arial" w:cs="Arial"/>
          <w:sz w:val="22"/>
          <w:szCs w:val="22"/>
        </w:rPr>
        <w:t xml:space="preserve">   </w:t>
      </w:r>
    </w:p>
    <w:p w14:paraId="3B417442" w14:textId="77777777" w:rsidR="000929B2" w:rsidRPr="00692D2B" w:rsidRDefault="000929B2" w:rsidP="000929B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BA79E5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BA79E5">
        <w:rPr>
          <w:rStyle w:val="osnovnitekst"/>
          <w:rFonts w:ascii="Arial" w:hAnsi="Arial" w:cs="Arial"/>
          <w:sz w:val="22"/>
          <w:szCs w:val="22"/>
        </w:rPr>
        <w:tab/>
        <w:t>da zadovoljavaju propisane dobne granice za pojedine klase.</w:t>
      </w:r>
    </w:p>
    <w:p w14:paraId="3B417443" w14:textId="77777777" w:rsidR="000929B2" w:rsidRDefault="000929B2" w:rsidP="000929B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bookmarkStart w:id="0" w:name="_Hlk498875587"/>
      <w:r w:rsidRPr="00692D2B">
        <w:rPr>
          <w:rStyle w:val="osnovnitekst"/>
          <w:rFonts w:ascii="Arial" w:hAnsi="Arial" w:cs="Arial"/>
          <w:sz w:val="22"/>
          <w:szCs w:val="22"/>
        </w:rPr>
        <w:t>Vozači iz drugih nacionalnih saveza za nastup moraju posjedovati suglasnost svog saveza za nastup (</w:t>
      </w:r>
      <w:r w:rsidRPr="00692D2B">
        <w:rPr>
          <w:rStyle w:val="osnovnitekst"/>
          <w:rFonts w:ascii="Arial" w:hAnsi="Arial" w:cs="Arial"/>
          <w:b/>
          <w:sz w:val="22"/>
          <w:szCs w:val="22"/>
        </w:rPr>
        <w:t>startna dozvola</w:t>
      </w:r>
      <w:r w:rsidRPr="00692D2B">
        <w:rPr>
          <w:rStyle w:val="osnovnitekst"/>
          <w:rFonts w:ascii="Arial" w:hAnsi="Arial" w:cs="Arial"/>
          <w:sz w:val="22"/>
          <w:szCs w:val="22"/>
        </w:rPr>
        <w:t>)</w:t>
      </w:r>
      <w:bookmarkEnd w:id="0"/>
      <w:r w:rsidRPr="00692D2B">
        <w:rPr>
          <w:rStyle w:val="osnovnitekst"/>
          <w:rFonts w:ascii="Arial" w:hAnsi="Arial" w:cs="Arial"/>
          <w:sz w:val="22"/>
          <w:szCs w:val="22"/>
        </w:rPr>
        <w:t xml:space="preserve">. </w:t>
      </w:r>
    </w:p>
    <w:p w14:paraId="3B417444" w14:textId="77777777" w:rsidR="00327F50" w:rsidRPr="00692D2B" w:rsidRDefault="00327F50" w:rsidP="00327F50">
      <w:pPr>
        <w:pStyle w:val="Bezproreda"/>
        <w:rPr>
          <w:rFonts w:ascii="Arial" w:hAnsi="Arial" w:cs="Arial"/>
        </w:rPr>
      </w:pPr>
    </w:p>
    <w:p w14:paraId="3B417445" w14:textId="2215625F" w:rsidR="000929B2" w:rsidRPr="00CA18AB" w:rsidRDefault="000929B2" w:rsidP="000929B2">
      <w:pPr>
        <w:jc w:val="both"/>
        <w:rPr>
          <w:rFonts w:ascii="Tahoma" w:hAnsi="Tahoma" w:cs="Tahoma"/>
          <w:b/>
          <w:sz w:val="20"/>
        </w:rPr>
      </w:pPr>
      <w:r w:rsidRPr="005F1CCF">
        <w:rPr>
          <w:rFonts w:ascii="Tahoma" w:hAnsi="Tahoma" w:cs="Tahoma"/>
          <w:b/>
          <w:sz w:val="20"/>
        </w:rPr>
        <w:t xml:space="preserve">Jednokratna licenca izdaje se putem obrasca Zahtjev za izdavanje jednokratne vozačke/suvozačke </w:t>
      </w:r>
      <w:proofErr w:type="spellStart"/>
      <w:r w:rsidRPr="005F1CCF">
        <w:rPr>
          <w:rFonts w:ascii="Tahoma" w:hAnsi="Tahoma" w:cs="Tahoma"/>
          <w:b/>
          <w:sz w:val="20"/>
        </w:rPr>
        <w:t>licnce</w:t>
      </w:r>
      <w:proofErr w:type="spellEnd"/>
      <w:r w:rsidRPr="005F1CCF">
        <w:rPr>
          <w:rFonts w:ascii="Tahoma" w:hAnsi="Tahoma" w:cs="Tahoma"/>
          <w:b/>
          <w:sz w:val="20"/>
        </w:rPr>
        <w:t xml:space="preserve">. Ispunjeni, potpisani i ovjereni </w:t>
      </w:r>
      <w:proofErr w:type="spellStart"/>
      <w:r w:rsidRPr="005F1CCF">
        <w:rPr>
          <w:rFonts w:ascii="Tahoma" w:hAnsi="Tahoma" w:cs="Tahoma"/>
          <w:b/>
          <w:sz w:val="20"/>
        </w:rPr>
        <w:t>Zahjtev</w:t>
      </w:r>
      <w:proofErr w:type="spellEnd"/>
      <w:r w:rsidRPr="005F1CCF">
        <w:rPr>
          <w:rFonts w:ascii="Tahoma" w:hAnsi="Tahoma" w:cs="Tahoma"/>
          <w:b/>
          <w:sz w:val="20"/>
        </w:rPr>
        <w:t xml:space="preserve"> se predaje organizatoru na dan natjecanja s prilozima kao i za godišnju licencu.</w:t>
      </w:r>
      <w:r>
        <w:rPr>
          <w:rFonts w:ascii="Tahoma" w:hAnsi="Tahoma" w:cs="Tahoma"/>
          <w:b/>
          <w:sz w:val="20"/>
        </w:rPr>
        <w:t xml:space="preserve"> </w:t>
      </w:r>
      <w:r w:rsidRPr="00C27420">
        <w:rPr>
          <w:rFonts w:ascii="Tahoma" w:hAnsi="Tahoma" w:cs="Tahoma"/>
          <w:b/>
          <w:sz w:val="20"/>
        </w:rPr>
        <w:t>Jednokratna licenca može se</w:t>
      </w:r>
      <w:r>
        <w:rPr>
          <w:rFonts w:ascii="Tahoma" w:hAnsi="Tahoma" w:cs="Tahoma"/>
          <w:b/>
          <w:sz w:val="20"/>
        </w:rPr>
        <w:t xml:space="preserve"> </w:t>
      </w:r>
      <w:proofErr w:type="spellStart"/>
      <w:r w:rsidRPr="00C27420">
        <w:rPr>
          <w:rFonts w:ascii="Tahoma" w:hAnsi="Tahoma" w:cs="Tahoma"/>
          <w:b/>
          <w:sz w:val="20"/>
        </w:rPr>
        <w:t>iskoristiri</w:t>
      </w:r>
      <w:proofErr w:type="spellEnd"/>
      <w:r w:rsidRPr="00C27420">
        <w:rPr>
          <w:rFonts w:ascii="Tahoma" w:hAnsi="Tahoma" w:cs="Tahoma"/>
          <w:b/>
          <w:sz w:val="20"/>
        </w:rPr>
        <w:t xml:space="preserve"> samo jedno</w:t>
      </w:r>
      <w:r>
        <w:rPr>
          <w:rFonts w:ascii="Tahoma" w:hAnsi="Tahoma" w:cs="Tahoma"/>
          <w:b/>
          <w:sz w:val="20"/>
        </w:rPr>
        <w:t xml:space="preserve">m  </w:t>
      </w:r>
      <w:proofErr w:type="spellStart"/>
      <w:r>
        <w:rPr>
          <w:rFonts w:ascii="Tahoma" w:hAnsi="Tahoma" w:cs="Tahoma"/>
          <w:b/>
          <w:sz w:val="20"/>
        </w:rPr>
        <w:t>tjekom</w:t>
      </w:r>
      <w:proofErr w:type="spellEnd"/>
      <w:r>
        <w:rPr>
          <w:rFonts w:ascii="Tahoma" w:hAnsi="Tahoma" w:cs="Tahoma"/>
          <w:b/>
          <w:sz w:val="20"/>
        </w:rPr>
        <w:t xml:space="preserve"> natjecateljske godine </w:t>
      </w:r>
      <w:r w:rsidR="00A64703">
        <w:rPr>
          <w:rFonts w:ascii="Tahoma" w:hAnsi="Tahoma" w:cs="Tahoma"/>
          <w:b/>
          <w:sz w:val="20"/>
        </w:rPr>
        <w:t>.</w:t>
      </w:r>
    </w:p>
    <w:p w14:paraId="3B417446" w14:textId="77777777" w:rsidR="007854E8" w:rsidRDefault="007854E8" w:rsidP="00327F5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47" w14:textId="66DC65D8" w:rsidR="007854E8" w:rsidRPr="00692D2B" w:rsidRDefault="00081D51" w:rsidP="007854E8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>Vozači MX</w:t>
      </w:r>
      <w:r w:rsidR="00BD7CB4">
        <w:rPr>
          <w:rStyle w:val="osnovnitekst"/>
          <w:rFonts w:ascii="Arial" w:hAnsi="Arial" w:cs="Arial"/>
          <w:sz w:val="22"/>
          <w:szCs w:val="22"/>
        </w:rPr>
        <w:t xml:space="preserve"> </w:t>
      </w:r>
      <w:r>
        <w:rPr>
          <w:rStyle w:val="osnovnitekst"/>
          <w:rFonts w:ascii="Arial" w:hAnsi="Arial" w:cs="Arial"/>
          <w:sz w:val="22"/>
          <w:szCs w:val="22"/>
        </w:rPr>
        <w:t>2 i MX OPEN,</w:t>
      </w:r>
      <w:r w:rsidR="007854E8" w:rsidRPr="007854E8">
        <w:rPr>
          <w:rStyle w:val="osnovnitekst"/>
          <w:rFonts w:ascii="Arial" w:hAnsi="Arial" w:cs="Arial"/>
          <w:sz w:val="22"/>
          <w:szCs w:val="22"/>
        </w:rPr>
        <w:t xml:space="preserve"> koji ne zadovoljava</w:t>
      </w:r>
      <w:r>
        <w:rPr>
          <w:rStyle w:val="osnovnitekst"/>
          <w:rFonts w:ascii="Arial" w:hAnsi="Arial" w:cs="Arial"/>
          <w:sz w:val="22"/>
          <w:szCs w:val="22"/>
        </w:rPr>
        <w:t>ju</w:t>
      </w:r>
      <w:r w:rsidR="007854E8" w:rsidRPr="007854E8">
        <w:rPr>
          <w:rStyle w:val="osnovnitekst"/>
          <w:rFonts w:ascii="Arial" w:hAnsi="Arial" w:cs="Arial"/>
          <w:sz w:val="22"/>
          <w:szCs w:val="22"/>
        </w:rPr>
        <w:t xml:space="preserve"> kriterije sigu</w:t>
      </w:r>
      <w:r>
        <w:rPr>
          <w:rStyle w:val="osnovnitekst"/>
          <w:rFonts w:ascii="Arial" w:hAnsi="Arial" w:cs="Arial"/>
          <w:sz w:val="22"/>
          <w:szCs w:val="22"/>
        </w:rPr>
        <w:t>rnosti sebe i drugih vozača mogu</w:t>
      </w:r>
      <w:r w:rsidR="007854E8" w:rsidRPr="007854E8">
        <w:rPr>
          <w:rStyle w:val="osnovnitekst"/>
          <w:rFonts w:ascii="Arial" w:hAnsi="Arial" w:cs="Arial"/>
          <w:sz w:val="22"/>
          <w:szCs w:val="22"/>
        </w:rPr>
        <w:t xml:space="preserve"> se odlukom Sportskog direktora discipline </w:t>
      </w:r>
      <w:proofErr w:type="spellStart"/>
      <w:r w:rsidR="007854E8" w:rsidRPr="007854E8">
        <w:rPr>
          <w:rStyle w:val="osnovnitekst"/>
          <w:rFonts w:ascii="Arial" w:hAnsi="Arial" w:cs="Arial"/>
          <w:sz w:val="22"/>
          <w:szCs w:val="22"/>
        </w:rPr>
        <w:t>motocross</w:t>
      </w:r>
      <w:proofErr w:type="spellEnd"/>
      <w:r w:rsidR="007854E8" w:rsidRPr="007854E8">
        <w:rPr>
          <w:rStyle w:val="osnovnitekst"/>
          <w:rFonts w:ascii="Arial" w:hAnsi="Arial" w:cs="Arial"/>
          <w:sz w:val="22"/>
          <w:szCs w:val="22"/>
        </w:rPr>
        <w:t xml:space="preserve"> prebaciti u B ligu </w:t>
      </w:r>
      <w:proofErr w:type="spellStart"/>
      <w:r w:rsidR="007854E8" w:rsidRPr="007854E8">
        <w:rPr>
          <w:rStyle w:val="osnovnitekst"/>
          <w:rFonts w:ascii="Arial" w:hAnsi="Arial" w:cs="Arial"/>
          <w:sz w:val="22"/>
          <w:szCs w:val="22"/>
        </w:rPr>
        <w:t>motocrossa</w:t>
      </w:r>
      <w:proofErr w:type="spellEnd"/>
      <w:r w:rsidR="007854E8" w:rsidRPr="007854E8">
        <w:rPr>
          <w:rStyle w:val="osnovnitekst"/>
          <w:rFonts w:ascii="Arial" w:hAnsi="Arial" w:cs="Arial"/>
          <w:sz w:val="22"/>
          <w:szCs w:val="22"/>
        </w:rPr>
        <w:t>. Takav vozač je dužan izvaditi novu licencu klupskog ranga.</w:t>
      </w:r>
    </w:p>
    <w:p w14:paraId="3B417448" w14:textId="77777777" w:rsidR="007854E8" w:rsidRPr="00692D2B" w:rsidRDefault="007854E8" w:rsidP="007854E8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49" w14:textId="6794923E" w:rsidR="007854E8" w:rsidRPr="00692D2B" w:rsidRDefault="007854E8" w:rsidP="007854E8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Organizatori mogu pri organiziranju međunarodne utrke izvlačiti rezultate za </w:t>
      </w:r>
      <w:r w:rsidR="00CC48B9">
        <w:rPr>
          <w:rStyle w:val="osnovnitekst"/>
          <w:rFonts w:ascii="Arial" w:hAnsi="Arial" w:cs="Arial"/>
          <w:color w:val="000000" w:themeColor="text1"/>
          <w:sz w:val="22"/>
          <w:szCs w:val="22"/>
        </w:rPr>
        <w:t xml:space="preserve">Otvoreno 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Prvenstvo Hrvatske u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motocrossu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pod uvjetom da broj prijavljenih vozača ne smije biti veći od broja mjesta na startnoj rampi.</w:t>
      </w:r>
    </w:p>
    <w:p w14:paraId="3B41744A" w14:textId="77777777" w:rsidR="007854E8" w:rsidRPr="00692D2B" w:rsidRDefault="007854E8" w:rsidP="007854E8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4B" w14:textId="77777777" w:rsidR="007854E8" w:rsidRPr="00692D2B" w:rsidRDefault="007854E8" w:rsidP="007854E8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Broj  vozača  koji  će  nastupiti  na  utrci  u  pojedinoj  klas</w:t>
      </w:r>
      <w:r w:rsidR="00BA79E5">
        <w:rPr>
          <w:rStyle w:val="osnovnitekst"/>
          <w:rFonts w:ascii="Arial" w:hAnsi="Arial" w:cs="Arial"/>
          <w:sz w:val="22"/>
          <w:szCs w:val="22"/>
        </w:rPr>
        <w:t xml:space="preserve">i  ovisi  o  startnoj  rampi , </w:t>
      </w:r>
      <w:r w:rsidRPr="00692D2B">
        <w:rPr>
          <w:rStyle w:val="osnovnitekst"/>
          <w:rFonts w:ascii="Arial" w:hAnsi="Arial" w:cs="Arial"/>
          <w:sz w:val="22"/>
          <w:szCs w:val="22"/>
        </w:rPr>
        <w:t>kvalifikaciji i Posebnom pravilniku. Vozač može nastupiti u više klasa, ako mu to omogućuje satnica. Organizator nije dužan prilagođavati satnicu takvim situacijama.</w:t>
      </w:r>
    </w:p>
    <w:p w14:paraId="3B41744C" w14:textId="77777777" w:rsidR="007854E8" w:rsidRPr="00692D2B" w:rsidRDefault="007854E8" w:rsidP="007854E8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4D" w14:textId="726DC2BA" w:rsidR="007854E8" w:rsidRPr="00692D2B" w:rsidRDefault="007854E8" w:rsidP="007854E8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Vozači klase MX 85 sa osvojenih dva i više rezultata u prva tri mjesta tokom prelazne godine, moraju preći u MX</w:t>
      </w:r>
      <w:r w:rsidR="005F1CCF">
        <w:rPr>
          <w:rStyle w:val="osnovnitekst"/>
          <w:rFonts w:ascii="Arial" w:hAnsi="Arial" w:cs="Arial"/>
          <w:sz w:val="22"/>
          <w:szCs w:val="22"/>
        </w:rPr>
        <w:t xml:space="preserve"> </w:t>
      </w:r>
      <w:r w:rsidR="00BA79E5">
        <w:rPr>
          <w:rStyle w:val="osnovnitekst"/>
          <w:rFonts w:ascii="Arial" w:hAnsi="Arial" w:cs="Arial"/>
          <w:sz w:val="22"/>
          <w:szCs w:val="22"/>
        </w:rPr>
        <w:t xml:space="preserve">2 klasu </w:t>
      </w:r>
      <w:r w:rsidR="00BE3624">
        <w:rPr>
          <w:rStyle w:val="osnovnitekst"/>
          <w:rFonts w:ascii="Arial" w:hAnsi="Arial" w:cs="Arial"/>
          <w:sz w:val="22"/>
          <w:szCs w:val="22"/>
        </w:rPr>
        <w:t xml:space="preserve">Otvorenog </w:t>
      </w:r>
      <w:r w:rsidRPr="00692D2B">
        <w:rPr>
          <w:rStyle w:val="osnovnitekst"/>
          <w:rFonts w:ascii="Arial" w:hAnsi="Arial" w:cs="Arial"/>
          <w:color w:val="000000" w:themeColor="text1"/>
          <w:sz w:val="22"/>
          <w:szCs w:val="22"/>
        </w:rPr>
        <w:t xml:space="preserve"> Prvenstva Hrvatske.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Ostali vozači  imaju mogućnost izbora gdje će voziti MX</w:t>
      </w:r>
      <w:r w:rsidR="005F1CCF">
        <w:rPr>
          <w:rStyle w:val="osnovnitekst"/>
          <w:rFonts w:ascii="Arial" w:hAnsi="Arial" w:cs="Arial"/>
          <w:sz w:val="22"/>
          <w:szCs w:val="22"/>
        </w:rPr>
        <w:t xml:space="preserve"> 2  ili „B“ ligu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HMS-a.</w:t>
      </w:r>
    </w:p>
    <w:p w14:paraId="3B41744E" w14:textId="77777777" w:rsidR="007854E8" w:rsidRPr="00692D2B" w:rsidRDefault="007854E8" w:rsidP="007854E8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4F" w14:textId="364D2CF0" w:rsidR="007854E8" w:rsidRPr="00692D2B" w:rsidRDefault="007854E8" w:rsidP="00282ED4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Vozači su osigurani od odgovornosti prema trećim osobama i tuđim stvarima na iznos od </w:t>
      </w:r>
      <w:r w:rsidR="00E909F0">
        <w:rPr>
          <w:rStyle w:val="osnovnitekst"/>
          <w:rFonts w:ascii="Arial" w:hAnsi="Arial" w:cs="Arial"/>
          <w:sz w:val="22"/>
          <w:szCs w:val="22"/>
        </w:rPr>
        <w:t xml:space="preserve">            </w:t>
      </w:r>
      <w:r w:rsidR="00E909F0" w:rsidRPr="00A2438C">
        <w:rPr>
          <w:rStyle w:val="osnovnitekst"/>
          <w:rFonts w:ascii="Arial" w:hAnsi="Arial" w:cs="Arial"/>
          <w:b/>
          <w:color w:val="FF0000"/>
          <w:sz w:val="22"/>
          <w:szCs w:val="22"/>
        </w:rPr>
        <w:t>20.000 €</w:t>
      </w:r>
      <w:r w:rsidR="00E909F0" w:rsidRPr="00A2438C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  <w:r w:rsidR="00D649DB">
        <w:rPr>
          <w:rStyle w:val="osnovnitekst"/>
          <w:rFonts w:ascii="Arial" w:hAnsi="Arial" w:cs="Arial"/>
          <w:color w:val="FF0000"/>
          <w:sz w:val="22"/>
          <w:szCs w:val="22"/>
        </w:rPr>
        <w:t>.</w:t>
      </w:r>
    </w:p>
    <w:p w14:paraId="3B417450" w14:textId="77777777" w:rsidR="007854E8" w:rsidRPr="00692D2B" w:rsidRDefault="007854E8" w:rsidP="007854E8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51" w14:textId="77777777" w:rsidR="007854E8" w:rsidRPr="00692D2B" w:rsidRDefault="007854E8" w:rsidP="007854E8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>7. POSEBNI PRAVILNIK</w:t>
      </w:r>
    </w:p>
    <w:p w14:paraId="3B417452" w14:textId="77777777" w:rsidR="007854E8" w:rsidRPr="00692D2B" w:rsidRDefault="007854E8" w:rsidP="007854E8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53" w14:textId="77777777" w:rsidR="007854E8" w:rsidRPr="00692D2B" w:rsidRDefault="007854E8" w:rsidP="00282ED4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Posebni pravilnik izrađuje za svako natjecanje organizator u skladu sa Sportskim motociklističkim pravilnikom HMS-a, te dostavlja  45 dana prije natjecanja u tajništvo HMS, a 30 dana svim klubovima</w:t>
      </w:r>
      <w:r w:rsidR="00BA79E5">
        <w:rPr>
          <w:rStyle w:val="osnovnitekst"/>
          <w:rFonts w:ascii="Arial" w:hAnsi="Arial" w:cs="Arial"/>
          <w:sz w:val="22"/>
          <w:szCs w:val="22"/>
        </w:rPr>
        <w:t>.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</w:t>
      </w:r>
    </w:p>
    <w:p w14:paraId="3B417454" w14:textId="77777777" w:rsidR="000C0907" w:rsidRPr="00282ED4" w:rsidRDefault="000C0907" w:rsidP="00282ED4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Poseban pravilnik izdaje se na obrascu</w:t>
      </w:r>
      <w:r w:rsidR="00BA79E5">
        <w:rPr>
          <w:rStyle w:val="osnovnitekst"/>
          <w:rFonts w:ascii="Arial" w:hAnsi="Arial" w:cs="Arial"/>
          <w:sz w:val="22"/>
          <w:szCs w:val="22"/>
        </w:rPr>
        <w:t xml:space="preserve"> HMS-a, a odobrava ga potpisom s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portski direktor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discipline</w:t>
      </w:r>
      <w:r w:rsidR="00BA79E5"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 w:rsidR="00BA79E5">
        <w:rPr>
          <w:rStyle w:val="osnovnitekst"/>
          <w:rFonts w:ascii="Arial" w:hAnsi="Arial" w:cs="Arial"/>
          <w:sz w:val="22"/>
          <w:szCs w:val="22"/>
        </w:rPr>
        <w:t xml:space="preserve"> g</w:t>
      </w:r>
      <w:r>
        <w:rPr>
          <w:rStyle w:val="osnovnitekst"/>
          <w:rFonts w:ascii="Arial" w:hAnsi="Arial" w:cs="Arial"/>
          <w:sz w:val="22"/>
          <w:szCs w:val="22"/>
        </w:rPr>
        <w:t>lavni tajnik HMS-a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i objavljuje na web stranici HMS-a.</w:t>
      </w:r>
      <w:r w:rsidR="00E909F0">
        <w:rPr>
          <w:rStyle w:val="osnovnitekst"/>
          <w:rFonts w:ascii="Arial" w:hAnsi="Arial" w:cs="Arial"/>
          <w:sz w:val="22"/>
          <w:szCs w:val="22"/>
        </w:rPr>
        <w:t xml:space="preserve"> </w:t>
      </w:r>
      <w:r w:rsidR="00E909F0" w:rsidRPr="00282ED4">
        <w:rPr>
          <w:rStyle w:val="osnovnitekst"/>
          <w:rFonts w:ascii="Arial" w:hAnsi="Arial" w:cs="Arial"/>
          <w:sz w:val="22"/>
          <w:szCs w:val="22"/>
        </w:rPr>
        <w:t xml:space="preserve">U posebni pravilnik obvezatno se upisuje da </w:t>
      </w:r>
      <w:proofErr w:type="spellStart"/>
      <w:r w:rsidR="00E909F0" w:rsidRPr="00282ED4">
        <w:rPr>
          <w:rStyle w:val="osnovnitekst"/>
          <w:rFonts w:ascii="Arial" w:hAnsi="Arial" w:cs="Arial"/>
          <w:sz w:val="22"/>
          <w:szCs w:val="22"/>
        </w:rPr>
        <w:t>ce</w:t>
      </w:r>
      <w:proofErr w:type="spellEnd"/>
      <w:r w:rsidR="00E909F0" w:rsidRPr="00282ED4">
        <w:rPr>
          <w:rStyle w:val="osnovnitekst"/>
          <w:rFonts w:ascii="Arial" w:hAnsi="Arial" w:cs="Arial"/>
          <w:sz w:val="22"/>
          <w:szCs w:val="22"/>
        </w:rPr>
        <w:t xml:space="preserve"> neprijavljeni vozači platiti duplu </w:t>
      </w:r>
      <w:proofErr w:type="spellStart"/>
      <w:r w:rsidR="00E909F0" w:rsidRPr="00282ED4">
        <w:rPr>
          <w:rStyle w:val="osnovnitekst"/>
          <w:rFonts w:ascii="Arial" w:hAnsi="Arial" w:cs="Arial"/>
          <w:sz w:val="22"/>
          <w:szCs w:val="22"/>
        </w:rPr>
        <w:t>startninu</w:t>
      </w:r>
      <w:proofErr w:type="spellEnd"/>
      <w:r w:rsidR="00E909F0" w:rsidRPr="00282ED4">
        <w:rPr>
          <w:rStyle w:val="osnovnitekst"/>
          <w:rFonts w:ascii="Arial" w:hAnsi="Arial" w:cs="Arial"/>
          <w:sz w:val="22"/>
          <w:szCs w:val="22"/>
        </w:rPr>
        <w:t xml:space="preserve"> / 60 € /</w:t>
      </w:r>
    </w:p>
    <w:p w14:paraId="3B417455" w14:textId="77777777" w:rsidR="000C0907" w:rsidRPr="00692D2B" w:rsidRDefault="000C0907" w:rsidP="000C0907">
      <w:pPr>
        <w:pStyle w:val="Bezproreda"/>
        <w:rPr>
          <w:rStyle w:val="bold8"/>
          <w:rFonts w:ascii="Arial" w:hAnsi="Arial" w:cs="Arial"/>
          <w:sz w:val="22"/>
          <w:szCs w:val="22"/>
        </w:rPr>
      </w:pPr>
    </w:p>
    <w:p w14:paraId="3B417456" w14:textId="77777777" w:rsidR="000C0907" w:rsidRPr="00692D2B" w:rsidRDefault="000C0907" w:rsidP="000C0907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>8. OPREMA</w:t>
      </w:r>
    </w:p>
    <w:p w14:paraId="3B417457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58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Tijekom treninga i utrke vozači moraju nositi zaštitnu opremu i to:</w:t>
      </w:r>
    </w:p>
    <w:p w14:paraId="3B417459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 xml:space="preserve">motociklističku jednodijelnu ili dvodijelnu odjeću. Dozvoljava se upotreba materijala, uz </w:t>
      </w:r>
      <w:r>
        <w:rPr>
          <w:rStyle w:val="osnovnitekst"/>
          <w:rFonts w:ascii="Arial" w:hAnsi="Arial" w:cs="Arial"/>
          <w:sz w:val="22"/>
          <w:szCs w:val="22"/>
        </w:rPr>
        <w:t xml:space="preserve">    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uvjet da imaju </w:t>
      </w:r>
      <w:r>
        <w:rPr>
          <w:rStyle w:val="osnovnitekst"/>
          <w:rFonts w:ascii="Arial" w:hAnsi="Arial" w:cs="Arial"/>
          <w:sz w:val="22"/>
          <w:szCs w:val="22"/>
        </w:rPr>
        <w:t xml:space="preserve">oznaku ,usklađeno sa FIM </w:t>
      </w:r>
      <w:r w:rsidRPr="00692D2B">
        <w:rPr>
          <w:rStyle w:val="osnovnitekst"/>
          <w:rFonts w:ascii="Arial" w:hAnsi="Arial" w:cs="Arial"/>
          <w:sz w:val="22"/>
          <w:szCs w:val="22"/>
        </w:rPr>
        <w:t>odredbama</w:t>
      </w:r>
      <w:r>
        <w:rPr>
          <w:rStyle w:val="osnovnitekst"/>
          <w:rFonts w:ascii="Arial" w:hAnsi="Arial" w:cs="Arial"/>
          <w:sz w:val="22"/>
          <w:szCs w:val="22"/>
        </w:rPr>
        <w:t xml:space="preserve"> .    </w:t>
      </w:r>
    </w:p>
    <w:p w14:paraId="3B41745A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Proizvođač opreme odgovaran je za dokazivanje</w:t>
      </w:r>
    </w:p>
    <w:p w14:paraId="3B41745B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da njegova roba odgovara tim pravilima, HMS ili organizator ne može biti odgovoran za</w:t>
      </w:r>
    </w:p>
    <w:p w14:paraId="3B41745C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 xml:space="preserve">             </w:t>
      </w:r>
      <w:r w:rsidRPr="00692D2B">
        <w:rPr>
          <w:rStyle w:val="osnovnitekst"/>
          <w:rFonts w:ascii="Arial" w:hAnsi="Arial" w:cs="Arial"/>
          <w:sz w:val="22"/>
          <w:szCs w:val="22"/>
        </w:rPr>
        <w:t>bilokakve povrede nastale upotrebom vozačeve opreme</w:t>
      </w:r>
    </w:p>
    <w:p w14:paraId="3B41745D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lastRenderedPageBreak/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Obvezna je upotreba štitnika za leda i prsa.</w:t>
      </w:r>
    </w:p>
    <w:p w14:paraId="3B41745E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rukavice i motociklističke čizme.</w:t>
      </w:r>
    </w:p>
    <w:p w14:paraId="3B41745F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</w:r>
      <w:r w:rsidRPr="00C27420">
        <w:rPr>
          <w:rStyle w:val="osnovnitekst"/>
          <w:rFonts w:ascii="Arial" w:hAnsi="Arial" w:cs="Arial"/>
          <w:sz w:val="22"/>
          <w:szCs w:val="22"/>
        </w:rPr>
        <w:t>zaštitna kaciga s važećim standardom Europe ECE 22-05., 22-06, Japan JIS 8133:</w:t>
      </w:r>
      <w:r>
        <w:rPr>
          <w:rStyle w:val="osnovnitekst"/>
          <w:rFonts w:ascii="Arial" w:hAnsi="Arial" w:cs="Arial"/>
          <w:sz w:val="22"/>
          <w:szCs w:val="22"/>
        </w:rPr>
        <w:t xml:space="preserve"> T</w:t>
      </w:r>
      <w:r w:rsidRPr="00C27420">
        <w:rPr>
          <w:rStyle w:val="osnovnitekst"/>
          <w:rFonts w:ascii="Arial" w:hAnsi="Arial" w:cs="Arial"/>
          <w:sz w:val="22"/>
          <w:szCs w:val="22"/>
        </w:rPr>
        <w:t xml:space="preserve">2000               </w:t>
      </w:r>
      <w:r>
        <w:rPr>
          <w:rStyle w:val="osnovnitekst"/>
          <w:rFonts w:ascii="Arial" w:hAnsi="Arial" w:cs="Arial"/>
          <w:sz w:val="22"/>
          <w:szCs w:val="22"/>
        </w:rPr>
        <w:t xml:space="preserve">       </w:t>
      </w:r>
      <w:r w:rsidRPr="00C27420">
        <w:rPr>
          <w:rStyle w:val="osnovnitekst"/>
          <w:rFonts w:ascii="Arial" w:hAnsi="Arial" w:cs="Arial"/>
          <w:sz w:val="22"/>
          <w:szCs w:val="22"/>
        </w:rPr>
        <w:t xml:space="preserve">  </w:t>
      </w:r>
      <w:r>
        <w:rPr>
          <w:rStyle w:val="osnovnitekst"/>
          <w:rFonts w:ascii="Arial" w:hAnsi="Arial" w:cs="Arial"/>
          <w:sz w:val="22"/>
          <w:szCs w:val="22"/>
        </w:rPr>
        <w:t xml:space="preserve">                                                       </w:t>
      </w:r>
    </w:p>
    <w:p w14:paraId="3B417460" w14:textId="77777777" w:rsidR="007854E8" w:rsidRPr="00692D2B" w:rsidRDefault="000C0907" w:rsidP="007854E8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 xml:space="preserve">             USA SANELL M 2015., M 2010 D., M 2010 R</w:t>
      </w:r>
    </w:p>
    <w:p w14:paraId="3B417461" w14:textId="77777777" w:rsidR="000C0907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kaciga mora dobro pristajati i biti pro</w:t>
      </w:r>
      <w:r w:rsidR="009539D2">
        <w:rPr>
          <w:rStyle w:val="osnovnitekst"/>
          <w:rFonts w:ascii="Arial" w:hAnsi="Arial" w:cs="Arial"/>
          <w:sz w:val="22"/>
          <w:szCs w:val="22"/>
        </w:rPr>
        <w:t xml:space="preserve">pisno stegnuta, te mora biti u </w:t>
      </w:r>
      <w:r w:rsidRPr="00692D2B">
        <w:rPr>
          <w:rStyle w:val="osnovnitekst"/>
          <w:rFonts w:ascii="Arial" w:hAnsi="Arial" w:cs="Arial"/>
          <w:sz w:val="22"/>
          <w:szCs w:val="22"/>
        </w:rPr>
        <w:t>dobrom stanju.</w:t>
      </w:r>
    </w:p>
    <w:p w14:paraId="3B417462" w14:textId="133C832D" w:rsidR="000C0907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kaciga iz više dijelova se dozvoljava, po uvjetom da se samo presijecanjem poveza skida</w:t>
      </w:r>
      <w:r w:rsidR="00AC7D01">
        <w:rPr>
          <w:rStyle w:val="osnovnitekst"/>
          <w:rFonts w:ascii="Arial" w:hAnsi="Arial" w:cs="Arial"/>
          <w:sz w:val="22"/>
          <w:szCs w:val="22"/>
        </w:rPr>
        <w:t xml:space="preserve">        </w:t>
      </w:r>
    </w:p>
    <w:p w14:paraId="5B13979A" w14:textId="11E284FF" w:rsidR="00BE1C3E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 xml:space="preserve">            </w:t>
      </w:r>
      <w:r w:rsidR="00BE1C3E">
        <w:rPr>
          <w:rStyle w:val="osnovnitekst"/>
          <w:rFonts w:ascii="Arial" w:hAnsi="Arial" w:cs="Arial"/>
          <w:sz w:val="22"/>
          <w:szCs w:val="22"/>
        </w:rPr>
        <w:t>s glave.</w:t>
      </w:r>
    </w:p>
    <w:p w14:paraId="3B417464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 xml:space="preserve">sudac tehničkog pregleda može u bilo koje vrijeme prije treninga ili utrke pregledati kacigu. U slučaju da kaciga ne odgovara homologaciji ili je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oštećena,</w:t>
      </w:r>
      <w:r w:rsidR="00BA79E5">
        <w:rPr>
          <w:rStyle w:val="osnovnitekst"/>
          <w:rFonts w:ascii="Arial" w:hAnsi="Arial" w:cs="Arial"/>
          <w:sz w:val="22"/>
          <w:szCs w:val="22"/>
        </w:rPr>
        <w:t>organizator</w:t>
      </w:r>
      <w:proofErr w:type="spellEnd"/>
      <w:r w:rsidR="00BA79E5"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će </w:t>
      </w:r>
      <w:r w:rsidR="00BA79E5">
        <w:rPr>
          <w:rStyle w:val="osnovnitekst"/>
          <w:rFonts w:ascii="Arial" w:hAnsi="Arial" w:cs="Arial"/>
          <w:sz w:val="22"/>
          <w:szCs w:val="22"/>
        </w:rPr>
        <w:t xml:space="preserve">kacigu </w:t>
      </w:r>
      <w:r w:rsidRPr="00692D2B">
        <w:rPr>
          <w:rStyle w:val="osnovnitekst"/>
          <w:rFonts w:ascii="Arial" w:hAnsi="Arial" w:cs="Arial"/>
          <w:sz w:val="22"/>
          <w:szCs w:val="22"/>
        </w:rPr>
        <w:t>zadržati do kraja utrke. Vozač mora tada donijeti drugu kacigu, koja je također podložna pregledu i odobrenju.</w:t>
      </w:r>
    </w:p>
    <w:p w14:paraId="3B417465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Kacige i viziri/naočale, moraju biti neoštećene bez ogrebotina</w:t>
      </w:r>
    </w:p>
    <w:p w14:paraId="3B417466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Dozvoljava se upotreba naočala, zaštitnih naočala, vizira</w:t>
      </w:r>
      <w:r w:rsidR="00BA79E5">
        <w:rPr>
          <w:rStyle w:val="osnovnitekst"/>
          <w:rFonts w:ascii="Arial" w:hAnsi="Arial" w:cs="Arial"/>
          <w:sz w:val="22"/>
          <w:szCs w:val="22"/>
        </w:rPr>
        <w:t xml:space="preserve">, 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koji moraju biti od ne rasprskavajućeg materijala.</w:t>
      </w:r>
    </w:p>
    <w:p w14:paraId="3B417467" w14:textId="77777777" w:rsidR="000C0907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68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Sudac može izvesti slijedeće provjere prije nego dozvoli vozaču nastup na treningu ili utrci:</w:t>
      </w:r>
    </w:p>
    <w:p w14:paraId="3B417469" w14:textId="77777777" w:rsidR="000C0907" w:rsidRPr="00692D2B" w:rsidRDefault="000C0907" w:rsidP="000C0907">
      <w:pPr>
        <w:pStyle w:val="Bezproreda"/>
        <w:numPr>
          <w:ilvl w:val="0"/>
          <w:numId w:val="2"/>
        </w:numPr>
        <w:ind w:hanging="720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da je kaciga pregledana na tehničkom pregledu i da ima određenu oznaku</w:t>
      </w:r>
    </w:p>
    <w:p w14:paraId="3B41746A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da kaciga dobro pristaje vozaču</w:t>
      </w:r>
    </w:p>
    <w:p w14:paraId="3B41746B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da nije moguće povuci povez preko brade</w:t>
      </w:r>
    </w:p>
    <w:p w14:paraId="3B41746C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da nije moguće povuci kacigu preko glave vozača povlačenjem je sa zadnje strane.</w:t>
      </w:r>
    </w:p>
    <w:p w14:paraId="3B41746D" w14:textId="77777777" w:rsidR="000C0907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 xml:space="preserve">         </w:t>
      </w:r>
    </w:p>
    <w:p w14:paraId="3B41746E" w14:textId="77777777" w:rsidR="000C0907" w:rsidRPr="00440248" w:rsidRDefault="000C0907" w:rsidP="000C0907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>9. PONAŠANJE VOZAČA I POMOĆ</w:t>
      </w:r>
    </w:p>
    <w:p w14:paraId="3B41746F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70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Vozači se moraju ponašati sukladno sportskom  kodeksu.</w:t>
      </w:r>
    </w:p>
    <w:p w14:paraId="3B417471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U</w:t>
      </w:r>
      <w:r w:rsidR="00BA79E5">
        <w:rPr>
          <w:rStyle w:val="osnovnitekst"/>
          <w:rFonts w:ascii="Arial" w:hAnsi="Arial" w:cs="Arial"/>
          <w:sz w:val="22"/>
          <w:szCs w:val="22"/>
        </w:rPr>
        <w:t xml:space="preserve"> bilo koje vrijeme na </w:t>
      </w:r>
      <w:proofErr w:type="spellStart"/>
      <w:r w:rsidR="00BA79E5">
        <w:rPr>
          <w:rStyle w:val="osnovnitekst"/>
          <w:rFonts w:ascii="Arial" w:hAnsi="Arial" w:cs="Arial"/>
          <w:sz w:val="22"/>
          <w:szCs w:val="22"/>
        </w:rPr>
        <w:t>zahtijev</w:t>
      </w:r>
      <w:proofErr w:type="spellEnd"/>
      <w:r w:rsidR="00BA79E5">
        <w:rPr>
          <w:rStyle w:val="osnovnitekst"/>
          <w:rFonts w:ascii="Arial" w:hAnsi="Arial" w:cs="Arial"/>
          <w:sz w:val="22"/>
          <w:szCs w:val="22"/>
        </w:rPr>
        <w:t xml:space="preserve"> s</w:t>
      </w:r>
      <w:r w:rsidRPr="00692D2B">
        <w:rPr>
          <w:rStyle w:val="osnovnitekst"/>
          <w:rFonts w:ascii="Arial" w:hAnsi="Arial" w:cs="Arial"/>
          <w:sz w:val="22"/>
          <w:szCs w:val="22"/>
        </w:rPr>
        <w:t>uca</w:t>
      </w:r>
      <w:r w:rsidR="00BA79E5">
        <w:rPr>
          <w:rStyle w:val="osnovnitekst"/>
          <w:rFonts w:ascii="Arial" w:hAnsi="Arial" w:cs="Arial"/>
          <w:sz w:val="22"/>
          <w:szCs w:val="22"/>
        </w:rPr>
        <w:t xml:space="preserve"> tehničkog pregleda, v</w:t>
      </w:r>
      <w:r w:rsidRPr="00692D2B">
        <w:rPr>
          <w:rStyle w:val="osnovnitekst"/>
          <w:rFonts w:ascii="Arial" w:hAnsi="Arial" w:cs="Arial"/>
          <w:sz w:val="22"/>
          <w:szCs w:val="22"/>
        </w:rPr>
        <w:t>ozači se moraju pojaviti na tehničkoj kontroli s motociklom i/ili opremom. U protivnom slijedi isključenje iz te utrke.</w:t>
      </w:r>
    </w:p>
    <w:p w14:paraId="3B417472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73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Vozači su odgovorni za ponašanje svog osoblja.</w:t>
      </w:r>
    </w:p>
    <w:p w14:paraId="3B417474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Zabranjeno je vožnja po stazi vozačima ili njihovom osoblju izvan službene satnice.</w:t>
      </w:r>
    </w:p>
    <w:p w14:paraId="3B417475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76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Vozači moraju poštivati signale zastavicama ili pločama.</w:t>
      </w:r>
    </w:p>
    <w:p w14:paraId="3B417477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Pretjecanje pod žutom zastavicom u mahanju je isključenje s treninga ili utrke.</w:t>
      </w:r>
    </w:p>
    <w:p w14:paraId="3B417478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Vozači u pravilu kreću na trening iz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predstartnog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prostora.</w:t>
      </w:r>
    </w:p>
    <w:p w14:paraId="3B417479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Vozači za vrijeme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treniga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ili utrke, razgovor sa svojim timom mogu obavljati samo u zoni za „obavještavanje i poprav</w:t>
      </w:r>
      <w:r w:rsidR="00BA79E5">
        <w:rPr>
          <w:rStyle w:val="osnovnitekst"/>
          <w:rFonts w:ascii="Arial" w:hAnsi="Arial" w:cs="Arial"/>
          <w:sz w:val="22"/>
          <w:szCs w:val="22"/>
        </w:rPr>
        <w:t xml:space="preserve">ke (prostor za mehaničare – pit </w:t>
      </w:r>
      <w:r w:rsidRPr="00692D2B">
        <w:rPr>
          <w:rStyle w:val="osnovnitekst"/>
          <w:rFonts w:ascii="Arial" w:hAnsi="Arial" w:cs="Arial"/>
          <w:sz w:val="22"/>
          <w:szCs w:val="22"/>
        </w:rPr>
        <w:t>line).</w:t>
      </w:r>
    </w:p>
    <w:p w14:paraId="3B41747A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Vozači koji se zaustave duž staze, radi razgovora s drugima, s</w:t>
      </w:r>
      <w:r w:rsidR="00BA79E5">
        <w:rPr>
          <w:rStyle w:val="osnovnitekst"/>
          <w:rFonts w:ascii="Arial" w:hAnsi="Arial" w:cs="Arial"/>
          <w:sz w:val="22"/>
          <w:szCs w:val="22"/>
        </w:rPr>
        <w:t xml:space="preserve">matrat će se kao tuđa pomoć  i </w:t>
      </w:r>
      <w:r w:rsidRPr="00692D2B">
        <w:rPr>
          <w:rStyle w:val="osnovnitekst"/>
          <w:rFonts w:ascii="Arial" w:hAnsi="Arial" w:cs="Arial"/>
          <w:sz w:val="22"/>
          <w:szCs w:val="22"/>
        </w:rPr>
        <w:t>kažnjava isključenjem iz treninga ili utrke.</w:t>
      </w:r>
    </w:p>
    <w:p w14:paraId="3B41747B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7C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Radio veza sa vozačima je zabranjena.</w:t>
      </w:r>
    </w:p>
    <w:p w14:paraId="3B41747D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Bilo kakva pomoć vozačima na stazi je zabranjena, osim ako je pružena od suca na dužnosti, a u interesu sigurnosti. Nepridržavanje ove odredbe može biti kažnjeno od strane žirija („pomoć drugih osoba“).</w:t>
      </w:r>
    </w:p>
    <w:p w14:paraId="3B41747E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7F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Vozačima klase </w:t>
      </w:r>
      <w:r w:rsidRPr="00FC3A84">
        <w:rPr>
          <w:rStyle w:val="osnovnitekst"/>
          <w:rFonts w:ascii="Arial" w:hAnsi="Arial" w:cs="Arial"/>
          <w:b/>
          <w:sz w:val="22"/>
          <w:szCs w:val="22"/>
        </w:rPr>
        <w:t>MX 50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</w:t>
      </w:r>
      <w:r w:rsidR="005E2CD7"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692D2B">
        <w:rPr>
          <w:rStyle w:val="osnovnitekst"/>
          <w:rFonts w:ascii="Arial" w:hAnsi="Arial" w:cs="Arial"/>
          <w:sz w:val="22"/>
          <w:szCs w:val="22"/>
        </w:rPr>
        <w:t>dozvoljeno je pružanje pomoći na stazi od osobe u pratnji  pod uvjetom</w:t>
      </w:r>
      <w:r w:rsidR="00BA79E5">
        <w:rPr>
          <w:rStyle w:val="osnovnitekst"/>
          <w:rFonts w:ascii="Arial" w:hAnsi="Arial" w:cs="Arial"/>
          <w:sz w:val="22"/>
          <w:szCs w:val="22"/>
        </w:rPr>
        <w:t xml:space="preserve"> da ta osoba posjeduje licencu m</w:t>
      </w:r>
      <w:r w:rsidRPr="00692D2B">
        <w:rPr>
          <w:rStyle w:val="osnovnitekst"/>
          <w:rFonts w:ascii="Arial" w:hAnsi="Arial" w:cs="Arial"/>
          <w:sz w:val="22"/>
          <w:szCs w:val="22"/>
        </w:rPr>
        <w:t>otociklističkog suca, da je osigurana na najmanje iznose kao i vozači, te da nosi prsluk narančaste boje. Osoba u pratnji mora  biti prijavljena na verifikaciji.</w:t>
      </w:r>
    </w:p>
    <w:p w14:paraId="3B417480" w14:textId="77777777" w:rsidR="000C0907" w:rsidRPr="00692D2B" w:rsidRDefault="000C0907" w:rsidP="000C090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Načini pomoći na stazi istovjetni su pomoći koja se dozvoljava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pomočnim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692D2B">
        <w:rPr>
          <w:rStyle w:val="osnovnitekst"/>
          <w:rFonts w:ascii="Arial" w:hAnsi="Arial" w:cs="Arial"/>
          <w:sz w:val="22"/>
          <w:szCs w:val="22"/>
        </w:rPr>
        <w:t>sucima.</w:t>
      </w:r>
    </w:p>
    <w:p w14:paraId="3B417481" w14:textId="77777777" w:rsidR="000C0907" w:rsidRPr="00692D2B" w:rsidRDefault="000C0907" w:rsidP="000C0907">
      <w:pPr>
        <w:pStyle w:val="Bezproreda"/>
        <w:rPr>
          <w:rStyle w:val="bold8"/>
          <w:rFonts w:ascii="Arial" w:hAnsi="Arial" w:cs="Arial"/>
          <w:sz w:val="22"/>
          <w:szCs w:val="22"/>
        </w:rPr>
      </w:pPr>
    </w:p>
    <w:p w14:paraId="3B417482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Na startu se pomoć sastoji kod </w:t>
      </w:r>
      <w:r w:rsidRPr="000C1487">
        <w:rPr>
          <w:rStyle w:val="osnovnitekst"/>
          <w:rFonts w:ascii="Arial" w:hAnsi="Arial" w:cs="Arial"/>
          <w:b/>
          <w:sz w:val="22"/>
          <w:szCs w:val="22"/>
        </w:rPr>
        <w:t>MX 50 i MX</w:t>
      </w:r>
      <w:r w:rsidRPr="00C27420"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0C1487">
        <w:rPr>
          <w:rStyle w:val="osnovnitekst"/>
          <w:rFonts w:ascii="Arial" w:hAnsi="Arial" w:cs="Arial"/>
          <w:b/>
          <w:sz w:val="22"/>
          <w:szCs w:val="22"/>
        </w:rPr>
        <w:t>65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 u tome da osoba u pratnji postavi vozača sa motociklom na mjesto starta, a zatim se mora udaljiti od startnih vrata. Dok osoba u pratnji ne napusti startni prostor, starter ne smije dozvoliti start. </w:t>
      </w:r>
    </w:p>
    <w:p w14:paraId="3B417483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Pomočni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suci uz stazu mogu pomoći vozačima</w:t>
      </w:r>
      <w:r>
        <w:rPr>
          <w:rStyle w:val="osnovnitekst"/>
          <w:rFonts w:ascii="Arial" w:hAnsi="Arial" w:cs="Arial"/>
          <w:sz w:val="22"/>
          <w:szCs w:val="22"/>
        </w:rPr>
        <w:t xml:space="preserve"> MX 50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dižući ili pomičući motocikl na sigurnije mjesto. Sve popravke  u stazi mora obavljati vozač.</w:t>
      </w:r>
    </w:p>
    <w:p w14:paraId="3B417484" w14:textId="77777777" w:rsidR="00327F50" w:rsidRPr="00692D2B" w:rsidRDefault="00327F50" w:rsidP="00327F5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85" w14:textId="77777777" w:rsidR="000C1487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Pomočni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suci uz stazu mogu pomoći u ponovnom paljenju motocikla samo vozačima MX 50 .</w:t>
      </w:r>
    </w:p>
    <w:p w14:paraId="5D5A2879" w14:textId="77777777" w:rsidR="0001592E" w:rsidRDefault="0001592E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426D35DE" w14:textId="77777777" w:rsidR="0001592E" w:rsidRDefault="0001592E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25AA164B" w14:textId="77777777" w:rsidR="0001592E" w:rsidRDefault="0001592E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86" w14:textId="77777777" w:rsidR="00613409" w:rsidRDefault="00613409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87" w14:textId="77777777" w:rsidR="00613409" w:rsidRPr="00692D2B" w:rsidRDefault="00613409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88" w14:textId="77777777" w:rsidR="00FA7A9D" w:rsidRPr="00692D2B" w:rsidRDefault="00FA7A9D" w:rsidP="00FA7A9D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>10. KRAĆENJE STAZE TIJEKOM UTRKE</w:t>
      </w:r>
    </w:p>
    <w:p w14:paraId="3B417489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8A" w14:textId="77777777" w:rsidR="00FA7A9D" w:rsidRPr="007854E8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Tijekom utrke vozač mora voziti unutar obilježene staze. U slučaju izlaska sa staze i kraćenja staze, vozač može nastaviti utrku ponovnim ulaskom na mjestu izlaska sa staze.</w:t>
      </w:r>
      <w:r w:rsidRPr="007854E8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  <w:r w:rsidRPr="003B0884">
        <w:rPr>
          <w:rStyle w:val="osnovnitekst"/>
          <w:rFonts w:ascii="Arial" w:hAnsi="Arial" w:cs="Arial"/>
          <w:sz w:val="22"/>
          <w:szCs w:val="22"/>
        </w:rPr>
        <w:t>Svaki neoprezan povratak na stazu, obilazak skoka ili  ometanje drugih vozača pri povratku na stazu., kažnjava se penalizacijom od 2 minute.</w:t>
      </w:r>
    </w:p>
    <w:p w14:paraId="3B41748B" w14:textId="144E11BF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Slučajni izlazak sa staze i ponovni ulazak u stazu ne smatra se kraćenje staze pod uvjetom da nije skratio stazu u smislu stjecanja prednosti.</w:t>
      </w:r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7854E8">
        <w:rPr>
          <w:rStyle w:val="osnovnitekst"/>
          <w:rFonts w:ascii="Arial" w:hAnsi="Arial" w:cs="Arial"/>
          <w:sz w:val="22"/>
          <w:szCs w:val="22"/>
        </w:rPr>
        <w:t>Stjecanje predno</w:t>
      </w:r>
      <w:r>
        <w:rPr>
          <w:rStyle w:val="osnovnitekst"/>
          <w:rFonts w:ascii="Arial" w:hAnsi="Arial" w:cs="Arial"/>
          <w:sz w:val="22"/>
          <w:szCs w:val="22"/>
        </w:rPr>
        <w:t xml:space="preserve">sti kraćenjem staze je isključenje sa treninga i </w:t>
      </w:r>
      <w:r w:rsidRPr="007854E8">
        <w:rPr>
          <w:rStyle w:val="osnovnitekst"/>
          <w:rFonts w:ascii="Arial" w:hAnsi="Arial" w:cs="Arial"/>
          <w:sz w:val="22"/>
          <w:szCs w:val="22"/>
        </w:rPr>
        <w:t xml:space="preserve"> utrke. </w:t>
      </w:r>
      <w:r w:rsidRPr="00580828">
        <w:rPr>
          <w:rStyle w:val="osnovnitekst"/>
          <w:rFonts w:ascii="Arial" w:hAnsi="Arial" w:cs="Arial"/>
          <w:sz w:val="22"/>
          <w:szCs w:val="22"/>
        </w:rPr>
        <w:t>Utrka izvan obilježene staze i vožnja u suprotnom smjeru biti će kažnjena novčano</w:t>
      </w:r>
      <w:r w:rsidRPr="00A2438C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 </w:t>
      </w:r>
      <w:r w:rsidRPr="00282ED4">
        <w:rPr>
          <w:rStyle w:val="osnovnitekst"/>
          <w:rFonts w:ascii="Arial" w:hAnsi="Arial" w:cs="Arial"/>
          <w:b/>
          <w:sz w:val="22"/>
          <w:szCs w:val="22"/>
        </w:rPr>
        <w:t>6</w:t>
      </w:r>
      <w:r w:rsidR="00282ED4" w:rsidRPr="00282ED4">
        <w:rPr>
          <w:rStyle w:val="osnovnitekst"/>
          <w:rFonts w:ascii="Arial" w:hAnsi="Arial" w:cs="Arial"/>
          <w:b/>
          <w:sz w:val="22"/>
          <w:szCs w:val="22"/>
        </w:rPr>
        <w:t>5</w:t>
      </w:r>
      <w:r w:rsidRPr="00282ED4">
        <w:rPr>
          <w:rStyle w:val="osnovnitekst"/>
          <w:rFonts w:ascii="Arial" w:hAnsi="Arial" w:cs="Arial"/>
          <w:b/>
          <w:sz w:val="22"/>
          <w:szCs w:val="22"/>
        </w:rPr>
        <w:t xml:space="preserve"> €</w:t>
      </w:r>
      <w:r w:rsidRPr="00A2438C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 </w:t>
      </w:r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580828">
        <w:rPr>
          <w:rStyle w:val="osnovnitekst"/>
          <w:rFonts w:ascii="Arial" w:hAnsi="Arial" w:cs="Arial"/>
          <w:sz w:val="22"/>
          <w:szCs w:val="22"/>
        </w:rPr>
        <w:t xml:space="preserve"> ili penalizacijom 2 dvije minute. Vozač može odabrati jednu od kazni.</w:t>
      </w:r>
    </w:p>
    <w:p w14:paraId="3B41748C" w14:textId="77777777" w:rsidR="00FA7A9D" w:rsidRPr="000315ED" w:rsidRDefault="00FA7A9D" w:rsidP="00FA7A9D">
      <w:pPr>
        <w:pStyle w:val="Bezproreda"/>
        <w:rPr>
          <w:rStyle w:val="osnovnitekst"/>
          <w:rFonts w:ascii="Arial" w:hAnsi="Arial" w:cs="Arial"/>
          <w:color w:val="FF0000"/>
          <w:sz w:val="22"/>
          <w:szCs w:val="22"/>
        </w:rPr>
      </w:pPr>
    </w:p>
    <w:p w14:paraId="3B41748D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Staza mora imati obilježenu zonu za obavještavanje i popravke tijekom treninga ili utr</w:t>
      </w:r>
      <w:r>
        <w:rPr>
          <w:rStyle w:val="osnovnitekst"/>
          <w:rFonts w:ascii="Arial" w:hAnsi="Arial" w:cs="Arial"/>
          <w:sz w:val="22"/>
          <w:szCs w:val="22"/>
        </w:rPr>
        <w:t xml:space="preserve">ke, prostor za mehaničare – pit </w:t>
      </w:r>
      <w:r w:rsidRPr="00692D2B">
        <w:rPr>
          <w:rStyle w:val="osnovnitekst"/>
          <w:rFonts w:ascii="Arial" w:hAnsi="Arial" w:cs="Arial"/>
          <w:sz w:val="22"/>
          <w:szCs w:val="22"/>
        </w:rPr>
        <w:t>lane. Ulaz i kretanje u toj zoni dozvoljeno je samo mehaničarima, sucima te predstavnicima sponzora i timova isključivo koji nose važeću propusnicu.</w:t>
      </w:r>
    </w:p>
    <w:p w14:paraId="3B41748E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8F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Vozači ulaze u zonu da prime pomoć (popravak, ugađanje ili izmjene dijelova).</w:t>
      </w:r>
    </w:p>
    <w:p w14:paraId="3B417490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Dozvoljava se dolijevanje goriva u prostoru za mehaničare  pod uvjetom da je motor ugašen.</w:t>
      </w:r>
    </w:p>
    <w:p w14:paraId="3B417491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92" w14:textId="77777777" w:rsidR="00FA7A9D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Vozači na ulazu u zonu obavještavanja i popravaka (mehaničarki prostor) moraju se zaustaviti, ne smije biti naglog startanja, u, i na izlazu iz tog prostora. Nepoštivanje ove odredbe povlači kaznu isključenja vozača s treninga ili utrke.</w:t>
      </w:r>
    </w:p>
    <w:p w14:paraId="3B417493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94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  <w:r w:rsidRPr="003B0884">
        <w:rPr>
          <w:rStyle w:val="osnovnitekst"/>
          <w:rFonts w:ascii="Arial" w:hAnsi="Arial" w:cs="Arial"/>
          <w:b/>
          <w:sz w:val="22"/>
          <w:szCs w:val="22"/>
        </w:rPr>
        <w:t>Ulazak vozača u park vozača (boks) za vrijeme utrke i ponovni povratak na stazu je isključenje iz utrke .</w:t>
      </w:r>
      <w:r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</w:p>
    <w:p w14:paraId="3B417495" w14:textId="77777777" w:rsidR="00FA7A9D" w:rsidRDefault="00FA7A9D" w:rsidP="00FA7A9D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</w:p>
    <w:p w14:paraId="3B417496" w14:textId="77777777" w:rsidR="00FA7A9D" w:rsidRPr="00692D2B" w:rsidRDefault="00FA7A9D" w:rsidP="00FA7A9D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>11. VERIFIKACIJA I TEHNICKI PREGLED</w:t>
      </w:r>
    </w:p>
    <w:p w14:paraId="3B417497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98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Obavljanje verifikacije i tehničkog pregleda određeno je člancima Sportskog motociklističkog pravilnika.</w:t>
      </w:r>
    </w:p>
    <w:p w14:paraId="3B417499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9A" w14:textId="77777777" w:rsidR="00FA7A9D" w:rsidRDefault="00FA7A9D" w:rsidP="00FA7A9D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sz w:val="22"/>
          <w:szCs w:val="22"/>
        </w:rPr>
        <w:t>Verifikacija</w:t>
      </w:r>
    </w:p>
    <w:p w14:paraId="210F2ED1" w14:textId="77777777" w:rsidR="003B0884" w:rsidRPr="00692D2B" w:rsidRDefault="003B0884" w:rsidP="00FA7A9D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</w:p>
    <w:p w14:paraId="3B41749B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Vozač na verifikaciji treba predati prijavni list vlastoručno potpisan, licencu,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lječnički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karton i potvrdu o uplaćenoj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startnini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>.</w:t>
      </w:r>
    </w:p>
    <w:p w14:paraId="3B41749C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9D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sz w:val="22"/>
          <w:szCs w:val="22"/>
        </w:rPr>
        <w:t>Tehnički pregled</w:t>
      </w:r>
    </w:p>
    <w:p w14:paraId="3B41749E" w14:textId="42A71E73" w:rsidR="00FA7A9D" w:rsidRDefault="00FA7A9D" w:rsidP="003B0884">
      <w:pPr>
        <w:pStyle w:val="Bezproreda"/>
        <w:jc w:val="both"/>
        <w:rPr>
          <w:rStyle w:val="osnovnitekst"/>
          <w:rFonts w:ascii="Arial" w:hAnsi="Arial" w:cs="Arial"/>
          <w:b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Na tehničkom pregledu, vozač predaje kacigu. </w:t>
      </w:r>
      <w:r w:rsidR="00F622F4" w:rsidRPr="00947ADE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 xml:space="preserve">Upotreba </w:t>
      </w:r>
      <w:r w:rsidR="00906787" w:rsidRPr="00947ADE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 xml:space="preserve">kamere za snimanje </w:t>
      </w:r>
      <w:proofErr w:type="spellStart"/>
      <w:r w:rsidR="00906787" w:rsidRPr="00947ADE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>tjekom</w:t>
      </w:r>
      <w:proofErr w:type="spellEnd"/>
      <w:r w:rsidR="00906787" w:rsidRPr="00947ADE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 xml:space="preserve"> vožnje</w:t>
      </w:r>
      <w:r w:rsidR="0063337B" w:rsidRPr="00947ADE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 xml:space="preserve">,  </w:t>
      </w:r>
      <w:r w:rsidR="002E7C48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 xml:space="preserve">uz </w:t>
      </w:r>
      <w:proofErr w:type="spellStart"/>
      <w:r w:rsidR="00AB5CBA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>predhodno</w:t>
      </w:r>
      <w:proofErr w:type="spellEnd"/>
      <w:r w:rsidR="00AB5CBA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 xml:space="preserve"> potpisanu </w:t>
      </w:r>
      <w:r w:rsidR="007F7428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>i</w:t>
      </w:r>
      <w:r w:rsidR="00AB5CBA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>zjav</w:t>
      </w:r>
      <w:r w:rsidR="007F7428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>u</w:t>
      </w:r>
      <w:r w:rsidR="00AB5CBA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 xml:space="preserve"> od odgovornosti , </w:t>
      </w:r>
      <w:r w:rsidR="00734CBC" w:rsidRPr="00947ADE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 xml:space="preserve">mora biti postavljena u originalni utor na vrhu kacige , svaka </w:t>
      </w:r>
      <w:r w:rsidR="00947ADE" w:rsidRPr="00947ADE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>druga pozicija</w:t>
      </w:r>
      <w:r w:rsidR="00947ADE" w:rsidRPr="00947ADE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  <w:r w:rsidR="00947ADE" w:rsidRPr="00947ADE">
        <w:rPr>
          <w:rStyle w:val="osnovnitekst"/>
          <w:rFonts w:ascii="Arial" w:hAnsi="Arial" w:cs="Arial"/>
          <w:color w:val="FF0000"/>
          <w:sz w:val="22"/>
          <w:szCs w:val="22"/>
          <w:highlight w:val="yellow"/>
        </w:rPr>
        <w:t>postavljanja  kamere je zabranjena</w:t>
      </w:r>
      <w:r w:rsidR="00947ADE" w:rsidRPr="00947ADE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  <w:r w:rsidR="00947ADE">
        <w:rPr>
          <w:rStyle w:val="osnovnitekst"/>
          <w:rFonts w:ascii="Arial" w:hAnsi="Arial" w:cs="Arial"/>
          <w:sz w:val="22"/>
          <w:szCs w:val="22"/>
        </w:rPr>
        <w:t>.</w:t>
      </w:r>
      <w:r w:rsidRPr="00692D2B">
        <w:rPr>
          <w:rStyle w:val="osnovnitekst"/>
          <w:rFonts w:ascii="Arial" w:hAnsi="Arial" w:cs="Arial"/>
          <w:b/>
          <w:sz w:val="22"/>
          <w:szCs w:val="22"/>
        </w:rPr>
        <w:t xml:space="preserve">Ako vozač ima dva motocikla, to mora naznačiti u prijavnom listu. </w:t>
      </w:r>
    </w:p>
    <w:p w14:paraId="220915D2" w14:textId="77777777" w:rsidR="003B0884" w:rsidRPr="00692D2B" w:rsidRDefault="003B0884" w:rsidP="003B0884">
      <w:pPr>
        <w:pStyle w:val="Bezproreda"/>
        <w:jc w:val="both"/>
        <w:rPr>
          <w:rStyle w:val="osnovnitekst"/>
          <w:rFonts w:ascii="Arial" w:hAnsi="Arial" w:cs="Arial"/>
          <w:b/>
          <w:sz w:val="22"/>
          <w:szCs w:val="22"/>
        </w:rPr>
      </w:pPr>
    </w:p>
    <w:p w14:paraId="3B41749F" w14:textId="77777777" w:rsidR="00FA7A9D" w:rsidRPr="00692D2B" w:rsidRDefault="00FA7A9D" w:rsidP="003B0884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DA0426">
        <w:rPr>
          <w:rStyle w:val="osnovnitekst"/>
          <w:rFonts w:ascii="Arial" w:hAnsi="Arial" w:cs="Arial"/>
          <w:sz w:val="22"/>
          <w:szCs w:val="22"/>
          <w:highlight w:val="yellow"/>
        </w:rPr>
        <w:t>Svi motocikli koji su prijavljeni na verifikaciji, mogu se koristiti na treningu i utrci.</w:t>
      </w:r>
    </w:p>
    <w:p w14:paraId="658B03B6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Nakon tehničkog pregleda, vozač preuzima mjerni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transponder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. </w:t>
      </w:r>
    </w:p>
    <w:p w14:paraId="211A4160" w14:textId="77777777" w:rsidR="003B0884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>l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icenca vozača i </w:t>
      </w:r>
      <w:proofErr w:type="spellStart"/>
      <w:r w:rsidRPr="00580828">
        <w:rPr>
          <w:rStyle w:val="osnovnitekst"/>
          <w:rFonts w:ascii="Arial" w:hAnsi="Arial" w:cs="Arial"/>
          <w:sz w:val="22"/>
          <w:szCs w:val="22"/>
        </w:rPr>
        <w:t>lječnički</w:t>
      </w:r>
      <w:proofErr w:type="spellEnd"/>
      <w:r w:rsidRPr="00580828">
        <w:rPr>
          <w:rStyle w:val="osnovnitekst"/>
          <w:rFonts w:ascii="Arial" w:hAnsi="Arial" w:cs="Arial"/>
          <w:sz w:val="22"/>
          <w:szCs w:val="22"/>
        </w:rPr>
        <w:t xml:space="preserve"> karton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ostaju kod organizatora do kraja posljednje utrke.</w:t>
      </w:r>
    </w:p>
    <w:p w14:paraId="3B4174A0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A3" w14:textId="77777777" w:rsidR="000C1487" w:rsidRDefault="000C1487" w:rsidP="000C1487">
      <w:pPr>
        <w:pStyle w:val="Bezproreda"/>
        <w:rPr>
          <w:rStyle w:val="bold8"/>
          <w:rFonts w:ascii="Arial" w:hAnsi="Arial" w:cs="Arial"/>
          <w:sz w:val="22"/>
          <w:szCs w:val="22"/>
        </w:rPr>
      </w:pPr>
    </w:p>
    <w:p w14:paraId="764C88A9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>12. SLUŽBENI TRENING</w:t>
      </w:r>
    </w:p>
    <w:p w14:paraId="7123BD64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0325AB3B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TRENING VOŽNJA </w:t>
      </w:r>
    </w:p>
    <w:p w14:paraId="57269A53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Vrijeme službenog trajanja treninga po kasama: </w:t>
      </w:r>
    </w:p>
    <w:p w14:paraId="7EFB3C37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MX 50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</w:r>
      <w:r w:rsidRPr="00692D2B">
        <w:rPr>
          <w:rStyle w:val="osnovnitekst"/>
          <w:rFonts w:ascii="Arial" w:hAnsi="Arial" w:cs="Arial"/>
          <w:sz w:val="22"/>
          <w:szCs w:val="22"/>
        </w:rPr>
        <w:tab/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 xml:space="preserve">15 min </w:t>
      </w:r>
    </w:p>
    <w:p w14:paraId="07420790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M</w:t>
      </w:r>
      <w:r>
        <w:rPr>
          <w:rStyle w:val="osnovnitekst"/>
          <w:rFonts w:ascii="Arial" w:hAnsi="Arial" w:cs="Arial"/>
          <w:sz w:val="22"/>
          <w:szCs w:val="22"/>
        </w:rPr>
        <w:t xml:space="preserve">X 65                           </w:t>
      </w:r>
      <w:r w:rsidRPr="00692D2B">
        <w:rPr>
          <w:rStyle w:val="osnovnitekst"/>
          <w:rFonts w:ascii="Arial" w:hAnsi="Arial" w:cs="Arial"/>
          <w:sz w:val="22"/>
          <w:szCs w:val="22"/>
        </w:rPr>
        <w:t>15 min</w:t>
      </w:r>
    </w:p>
    <w:p w14:paraId="0B28E347" w14:textId="77777777" w:rsidR="003B0884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MX 85</w:t>
      </w:r>
      <w:r w:rsidRPr="00692D2B">
        <w:rPr>
          <w:rStyle w:val="osnovnitekst"/>
          <w:rFonts w:ascii="Arial" w:hAnsi="Arial" w:cs="Arial"/>
          <w:sz w:val="22"/>
          <w:szCs w:val="22"/>
        </w:rPr>
        <w:tab/>
      </w:r>
      <w:r w:rsidRPr="00692D2B">
        <w:rPr>
          <w:rStyle w:val="osnovnitekst"/>
          <w:rFonts w:ascii="Arial" w:hAnsi="Arial" w:cs="Arial"/>
          <w:sz w:val="22"/>
          <w:szCs w:val="22"/>
        </w:rPr>
        <w:tab/>
      </w:r>
      <w:r w:rsidRPr="00692D2B">
        <w:rPr>
          <w:rStyle w:val="osnovnitekst"/>
          <w:rFonts w:ascii="Arial" w:hAnsi="Arial" w:cs="Arial"/>
          <w:sz w:val="22"/>
          <w:szCs w:val="22"/>
        </w:rPr>
        <w:tab/>
      </w:r>
      <w:r>
        <w:rPr>
          <w:rStyle w:val="osnovnitekst"/>
          <w:rFonts w:ascii="Arial" w:hAnsi="Arial" w:cs="Arial"/>
          <w:sz w:val="22"/>
          <w:szCs w:val="22"/>
        </w:rPr>
        <w:t>15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min</w:t>
      </w:r>
    </w:p>
    <w:p w14:paraId="3AA3C49B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7854E8">
        <w:rPr>
          <w:rStyle w:val="osnovnitekst"/>
          <w:rFonts w:ascii="Arial" w:hAnsi="Arial" w:cs="Arial"/>
          <w:sz w:val="22"/>
          <w:szCs w:val="22"/>
        </w:rPr>
        <w:t>MX Žene</w:t>
      </w:r>
      <w:r w:rsidRPr="007854E8">
        <w:rPr>
          <w:rStyle w:val="osnovnitekst"/>
          <w:rFonts w:ascii="Arial" w:hAnsi="Arial" w:cs="Arial"/>
          <w:sz w:val="22"/>
          <w:szCs w:val="22"/>
        </w:rPr>
        <w:tab/>
      </w:r>
      <w:r w:rsidRPr="007854E8">
        <w:rPr>
          <w:rStyle w:val="osnovnitekst"/>
          <w:rFonts w:ascii="Arial" w:hAnsi="Arial" w:cs="Arial"/>
          <w:sz w:val="22"/>
          <w:szCs w:val="22"/>
        </w:rPr>
        <w:tab/>
        <w:t>15 min</w:t>
      </w:r>
    </w:p>
    <w:p w14:paraId="37BA2F6C" w14:textId="77777777" w:rsidR="003B0884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 xml:space="preserve">MX2., MX </w:t>
      </w:r>
      <w:r w:rsidRPr="00692D2B">
        <w:rPr>
          <w:rStyle w:val="osnovnitekst"/>
          <w:rFonts w:ascii="Arial" w:hAnsi="Arial" w:cs="Arial"/>
          <w:sz w:val="22"/>
          <w:szCs w:val="22"/>
        </w:rPr>
        <w:t>OPEN</w:t>
      </w:r>
      <w:r>
        <w:rPr>
          <w:rStyle w:val="osnovnitekst"/>
          <w:rFonts w:ascii="Arial" w:hAnsi="Arial" w:cs="Arial"/>
          <w:sz w:val="22"/>
          <w:szCs w:val="22"/>
        </w:rPr>
        <w:t xml:space="preserve">          25 min</w:t>
      </w:r>
    </w:p>
    <w:p w14:paraId="7CBA1627" w14:textId="77777777" w:rsidR="003B0884" w:rsidRPr="00692D2B" w:rsidRDefault="003B0884" w:rsidP="003B0884">
      <w:pPr>
        <w:pStyle w:val="Bezproreda"/>
        <w:shd w:val="clear" w:color="auto" w:fill="FFFF00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lastRenderedPageBreak/>
        <w:t>MX 125 2T                    25 min</w:t>
      </w:r>
    </w:p>
    <w:p w14:paraId="491B6048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 xml:space="preserve">VETERANI A i B </w:t>
      </w:r>
      <w:r>
        <w:rPr>
          <w:rStyle w:val="osnovnitekst"/>
          <w:rFonts w:ascii="Arial" w:hAnsi="Arial" w:cs="Arial"/>
          <w:sz w:val="22"/>
          <w:szCs w:val="22"/>
        </w:rPr>
        <w:tab/>
      </w:r>
      <w:r w:rsidRPr="00580828">
        <w:rPr>
          <w:rStyle w:val="osnovnitekst"/>
          <w:rFonts w:ascii="Arial" w:hAnsi="Arial" w:cs="Arial"/>
          <w:sz w:val="22"/>
          <w:szCs w:val="22"/>
        </w:rPr>
        <w:t>20 min</w:t>
      </w:r>
    </w:p>
    <w:p w14:paraId="3B4174A4" w14:textId="77777777" w:rsidR="00E46114" w:rsidRDefault="00E46114" w:rsidP="000C1487">
      <w:pPr>
        <w:pStyle w:val="Bezproreda"/>
        <w:rPr>
          <w:rStyle w:val="bold8"/>
          <w:rFonts w:ascii="Arial" w:hAnsi="Arial" w:cs="Arial"/>
          <w:sz w:val="22"/>
          <w:szCs w:val="22"/>
        </w:rPr>
      </w:pPr>
    </w:p>
    <w:p w14:paraId="3B4174AF" w14:textId="77777777" w:rsidR="00FA7A9D" w:rsidRPr="00692D2B" w:rsidRDefault="00FA7A9D" w:rsidP="00FA7A9D">
      <w:pPr>
        <w:pStyle w:val="Bezproreda"/>
        <w:rPr>
          <w:rStyle w:val="bold8"/>
          <w:rFonts w:ascii="Arial" w:hAnsi="Arial" w:cs="Arial"/>
          <w:sz w:val="22"/>
          <w:szCs w:val="22"/>
        </w:rPr>
      </w:pPr>
    </w:p>
    <w:p w14:paraId="3B4174B0" w14:textId="77777777" w:rsidR="00FA7A9D" w:rsidRPr="007854E8" w:rsidRDefault="00FA7A9D" w:rsidP="00FA7A9D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7854E8">
        <w:rPr>
          <w:rStyle w:val="osnovnitekst"/>
          <w:rFonts w:ascii="Arial" w:hAnsi="Arial" w:cs="Arial"/>
          <w:sz w:val="22"/>
          <w:szCs w:val="22"/>
        </w:rPr>
        <w:t xml:space="preserve">U svim klasama, da bi vozač nastupio na utrci,  mora imati najmanje jedan registriran krug </w:t>
      </w:r>
      <w:proofErr w:type="spellStart"/>
      <w:r w:rsidRPr="007854E8">
        <w:rPr>
          <w:rStyle w:val="osnovnitekst"/>
          <w:rFonts w:ascii="Arial" w:hAnsi="Arial" w:cs="Arial"/>
          <w:sz w:val="22"/>
          <w:szCs w:val="22"/>
        </w:rPr>
        <w:t>transponderom</w:t>
      </w:r>
      <w:proofErr w:type="spellEnd"/>
      <w:r w:rsidRPr="007854E8">
        <w:rPr>
          <w:rStyle w:val="osnovnitekst"/>
          <w:rFonts w:ascii="Arial" w:hAnsi="Arial" w:cs="Arial"/>
          <w:sz w:val="22"/>
          <w:szCs w:val="22"/>
        </w:rPr>
        <w:t xml:space="preserve"> mjerne službe ili brojačima krugova</w:t>
      </w:r>
      <w:r>
        <w:rPr>
          <w:rStyle w:val="osnovnitekst"/>
          <w:rFonts w:ascii="Arial" w:hAnsi="Arial" w:cs="Arial"/>
          <w:sz w:val="22"/>
          <w:szCs w:val="22"/>
        </w:rPr>
        <w:t xml:space="preserve">. </w:t>
      </w:r>
      <w:r w:rsidRPr="00580828">
        <w:rPr>
          <w:rStyle w:val="osnovnitekst"/>
          <w:rFonts w:ascii="Arial" w:hAnsi="Arial" w:cs="Arial"/>
          <w:sz w:val="22"/>
          <w:szCs w:val="22"/>
        </w:rPr>
        <w:t>Vozači koji su verificirani i obavili tehnički</w:t>
      </w:r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580828">
        <w:rPr>
          <w:rStyle w:val="osnovnitekst"/>
          <w:rFonts w:ascii="Arial" w:hAnsi="Arial" w:cs="Arial"/>
          <w:sz w:val="22"/>
          <w:szCs w:val="22"/>
        </w:rPr>
        <w:t>pregled , moraju nastupiti na utrci .</w:t>
      </w:r>
    </w:p>
    <w:p w14:paraId="3B4174B1" w14:textId="77777777" w:rsidR="00FA7A9D" w:rsidRPr="007854E8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B2" w14:textId="77777777" w:rsidR="00FA7A9D" w:rsidRPr="007854E8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7854E8">
        <w:rPr>
          <w:rStyle w:val="osnovnitekst"/>
          <w:rFonts w:ascii="Arial" w:hAnsi="Arial" w:cs="Arial"/>
          <w:sz w:val="22"/>
          <w:szCs w:val="22"/>
        </w:rPr>
        <w:t>Startna rampa se puni redoslijedom vozača  koji su ostvarili najbolja vremena na kvalifikacijskom treningu. Dozvoljava se zajednički trening klasa do 50 vozača.</w:t>
      </w:r>
    </w:p>
    <w:p w14:paraId="3B4174B3" w14:textId="4A74049D" w:rsidR="00FA7A9D" w:rsidRPr="00692D2B" w:rsidRDefault="00FA7A9D" w:rsidP="003D0082">
      <w:pPr>
        <w:pStyle w:val="Bezproreda"/>
        <w:shd w:val="clear" w:color="auto" w:fill="FFFF00"/>
        <w:rPr>
          <w:rStyle w:val="osnovnitekst"/>
          <w:rFonts w:ascii="Arial" w:hAnsi="Arial" w:cs="Arial"/>
          <w:sz w:val="22"/>
          <w:szCs w:val="22"/>
        </w:rPr>
      </w:pPr>
      <w:r w:rsidRPr="007854E8">
        <w:rPr>
          <w:rStyle w:val="osnovnitekst"/>
          <w:rFonts w:ascii="Arial" w:hAnsi="Arial" w:cs="Arial"/>
          <w:sz w:val="22"/>
          <w:szCs w:val="22"/>
        </w:rPr>
        <w:t>Službeni trening vozi klasa MX 50 , MX 65  samostalno, klase MX 85 i MX Žene voze zajednički trening kao i klasa MX 2</w:t>
      </w:r>
      <w:r w:rsidR="003D0082">
        <w:rPr>
          <w:rStyle w:val="osnovnitekst"/>
          <w:rFonts w:ascii="Arial" w:hAnsi="Arial" w:cs="Arial"/>
          <w:sz w:val="22"/>
          <w:szCs w:val="22"/>
        </w:rPr>
        <w:t xml:space="preserve"> , MX 125 2 T </w:t>
      </w:r>
      <w:r w:rsidRPr="007854E8">
        <w:rPr>
          <w:rStyle w:val="osnovnitekst"/>
          <w:rFonts w:ascii="Arial" w:hAnsi="Arial" w:cs="Arial"/>
          <w:sz w:val="22"/>
          <w:szCs w:val="22"/>
        </w:rPr>
        <w:t xml:space="preserve">i MX Open. </w:t>
      </w:r>
    </w:p>
    <w:p w14:paraId="3B4174B4" w14:textId="77777777" w:rsidR="00FA7A9D" w:rsidRPr="00692D2B" w:rsidRDefault="00FA7A9D" w:rsidP="003D0082">
      <w:pPr>
        <w:pStyle w:val="Bezproreda"/>
        <w:shd w:val="clear" w:color="auto" w:fill="FFFF00"/>
        <w:rPr>
          <w:rStyle w:val="osnovnitekst"/>
          <w:rFonts w:ascii="Arial" w:hAnsi="Arial" w:cs="Arial"/>
          <w:sz w:val="22"/>
          <w:szCs w:val="22"/>
        </w:rPr>
      </w:pPr>
    </w:p>
    <w:p w14:paraId="3B4174B5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Ako je broj prijavljenih vozača u klasi veći od 50, vozi se kvalifikacijski trening grupe A i grupe B.</w:t>
      </w:r>
    </w:p>
    <w:p w14:paraId="3B4174B6" w14:textId="77777777" w:rsidR="00FA7A9D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Grupe se određuju ždrijebom na žiriju.</w:t>
      </w:r>
    </w:p>
    <w:p w14:paraId="3B4174B7" w14:textId="77777777" w:rsidR="00FA7A9D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B8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B9" w14:textId="77777777" w:rsidR="00FA7A9D" w:rsidRPr="00692D2B" w:rsidRDefault="00FA7A9D" w:rsidP="00FA7A9D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>13. STARTNI POSTUPAK</w:t>
      </w:r>
    </w:p>
    <w:p w14:paraId="3B4174BA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BB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13.1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Predstartni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</w:t>
      </w:r>
    </w:p>
    <w:p w14:paraId="3B4174BC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</w:p>
    <w:p w14:paraId="3B4174BD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20 minuta prije starta</w:t>
      </w:r>
    </w:p>
    <w:p w14:paraId="3B4174BE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 xml:space="preserve">otvara se ulaz iz parka vozača (BOKSA) u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predstartni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prostor.</w:t>
      </w:r>
    </w:p>
    <w:p w14:paraId="3B4174BF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10 minuta prije starta</w:t>
      </w:r>
    </w:p>
    <w:p w14:paraId="3B4174C0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Ističe se ploča 10 min</w:t>
      </w:r>
    </w:p>
    <w:p w14:paraId="3B4174C1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 xml:space="preserve">Zatvara se ulaz iz parka vozača (BOKSA) u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predstartnom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prostoru.</w:t>
      </w:r>
    </w:p>
    <w:p w14:paraId="3B4174C2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 xml:space="preserve">Vozači i njihova vozila moraju biti u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predstartnom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prostoru, oni koji zakasne isključeni su sa utrke.</w:t>
      </w:r>
    </w:p>
    <w:p w14:paraId="3B4174C3" w14:textId="77777777" w:rsidR="00FA7A9D" w:rsidRPr="00692D2B" w:rsidRDefault="00FA7A9D" w:rsidP="00FA7A9D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Zatvaranjem ulaza iz parka vozača kreće se u krug za razgledavanje staze</w:t>
      </w:r>
    </w:p>
    <w:p w14:paraId="3B4174C4" w14:textId="77777777" w:rsidR="00FA7A9D" w:rsidRPr="00692D2B" w:rsidRDefault="00FA7A9D" w:rsidP="00FA7A9D">
      <w:pPr>
        <w:pStyle w:val="Bezproreda"/>
        <w:rPr>
          <w:rStyle w:val="bold8"/>
          <w:rFonts w:ascii="Arial" w:hAnsi="Arial" w:cs="Arial"/>
          <w:sz w:val="22"/>
          <w:szCs w:val="22"/>
        </w:rPr>
      </w:pPr>
    </w:p>
    <w:p w14:paraId="3B4174C5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13.2 STARTNI POSTUPAK</w:t>
      </w:r>
    </w:p>
    <w:p w14:paraId="3B4174C6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C7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Koristi se slijedeća procedura:</w:t>
      </w:r>
    </w:p>
    <w:p w14:paraId="3B4174C8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C9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4 minute prije starta:</w:t>
      </w:r>
    </w:p>
    <w:p w14:paraId="3B4174CA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Ističe se ploča 4 min</w:t>
      </w:r>
    </w:p>
    <w:p w14:paraId="3B4174CB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 xml:space="preserve">Na znak zvučnog signala svi osim vozača i jednog mehaničara moraju napustiti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predstartni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prostor.</w:t>
      </w:r>
    </w:p>
    <w:p w14:paraId="3B4174CC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Vozači se pripremaju za start</w:t>
      </w:r>
    </w:p>
    <w:p w14:paraId="3B4174CD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 xml:space="preserve">Nakon znaka zvučnog signala otvara se ulaz na startnu rampu, vozači odlaze iz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predstartnog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prostora da zauzmu svoja mjesta na rampi. Izlazak vozača na startnu rampu ide po ostvarenim vremenima s treninga.</w:t>
      </w:r>
    </w:p>
    <w:p w14:paraId="3B4174CE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Kad su vozači zauzeli svoja mjesta na rampi, ističe se zelena zastava.</w:t>
      </w:r>
    </w:p>
    <w:p w14:paraId="3B4174CF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Vozači slijede upute startera.</w:t>
      </w:r>
    </w:p>
    <w:p w14:paraId="3B4174D0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 xml:space="preserve">Mehaničari ostaju u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predstartnom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prostori sve do znaka za start.</w:t>
      </w:r>
    </w:p>
    <w:p w14:paraId="3B4174D1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Samo vozači i odrečeni suci mogu biti u zoni starta.</w:t>
      </w:r>
    </w:p>
    <w:p w14:paraId="3B4174D2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D3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15 sekundi prije starta:</w:t>
      </w:r>
    </w:p>
    <w:p w14:paraId="3B4174D4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 xml:space="preserve">Ulaz iz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predstartnog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prostora u zonu starta se zatvara.</w:t>
      </w:r>
    </w:p>
    <w:p w14:paraId="3B4174D5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 xml:space="preserve">Vozači koji do sada nisu pokrenuli svoje motore, moraju ostati u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predstartnom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prostoru sve dok se rampa  ne spusti. Tek kad se rampa spusti dozvoljen im je ulaz u zonu starta i početak utrke.</w:t>
      </w:r>
    </w:p>
    <w:p w14:paraId="3B4174D6" w14:textId="77777777" w:rsidR="00FA7A9D" w:rsidRPr="00692D2B" w:rsidRDefault="00FA7A9D" w:rsidP="00FA7A9D">
      <w:pPr>
        <w:pStyle w:val="Bezproreda"/>
        <w:rPr>
          <w:rFonts w:ascii="Arial" w:hAnsi="Arial" w:cs="Arial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Kazna za nepoštivanje ovog pravila je diskvalifikacija</w:t>
      </w:r>
    </w:p>
    <w:p w14:paraId="3B4174D7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D8" w14:textId="77777777" w:rsidR="00FA7A9D" w:rsidRPr="00AC7D01" w:rsidRDefault="00FA7A9D" w:rsidP="00FA7A9D">
      <w:pPr>
        <w:pStyle w:val="Bezproreda"/>
        <w:rPr>
          <w:rStyle w:val="osnovnitekst"/>
          <w:rFonts w:ascii="Arial" w:hAnsi="Arial" w:cs="Arial"/>
          <w:b/>
          <w:sz w:val="22"/>
          <w:szCs w:val="22"/>
          <w:highlight w:val="yellow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</w:r>
      <w:r w:rsidRPr="00AC7D01">
        <w:rPr>
          <w:rStyle w:val="osnovnitekst"/>
          <w:rFonts w:ascii="Arial" w:hAnsi="Arial" w:cs="Arial"/>
          <w:b/>
          <w:sz w:val="22"/>
          <w:szCs w:val="22"/>
          <w:highlight w:val="yellow"/>
        </w:rPr>
        <w:t xml:space="preserve">Vozači koji imaju mehaničkih problema na rampi, moraju čekati, te mogu primiti pomoć od   svog mehaničara tek kad se rampa spusti.   </w:t>
      </w:r>
    </w:p>
    <w:p w14:paraId="3B4174D9" w14:textId="77777777" w:rsidR="00FA7A9D" w:rsidRPr="00AC7D01" w:rsidRDefault="00FA7A9D" w:rsidP="00FA7A9D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  <w:r w:rsidRPr="00AC7D01">
        <w:rPr>
          <w:rStyle w:val="osnovnitekst"/>
          <w:rFonts w:ascii="Arial" w:hAnsi="Arial" w:cs="Arial"/>
          <w:b/>
          <w:sz w:val="22"/>
          <w:szCs w:val="22"/>
          <w:highlight w:val="yellow"/>
        </w:rPr>
        <w:t xml:space="preserve">• </w:t>
      </w:r>
      <w:r w:rsidRPr="00AC7D01">
        <w:rPr>
          <w:rStyle w:val="osnovnitekst"/>
          <w:rFonts w:ascii="Arial" w:hAnsi="Arial" w:cs="Arial"/>
          <w:b/>
          <w:sz w:val="22"/>
          <w:szCs w:val="22"/>
          <w:highlight w:val="yellow"/>
        </w:rPr>
        <w:tab/>
        <w:t>Kazna za nepoštivanje ovog pravila je isključenje.</w:t>
      </w:r>
    </w:p>
    <w:p w14:paraId="3B4174DA" w14:textId="77777777" w:rsidR="00FA7A9D" w:rsidRPr="00AC7D01" w:rsidRDefault="00FA7A9D" w:rsidP="00FA7A9D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</w:p>
    <w:p w14:paraId="3B4174DB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Start se obavlja samo iz jednog reda, s upaljenim motorima. Jednom kad vozač zauzme svoje mjesto na rampi, ne može ga mijenjati, kao ni vratiti se u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predstartni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prostor, ni primiti pomoć prije starta. Kad su svi vozači na rampi ističe se zelena zastavica.</w:t>
      </w:r>
      <w:r w:rsidRPr="000C1487"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692D2B">
        <w:rPr>
          <w:rStyle w:val="osnovnitekst"/>
          <w:rFonts w:ascii="Arial" w:hAnsi="Arial" w:cs="Arial"/>
          <w:sz w:val="22"/>
          <w:szCs w:val="22"/>
        </w:rPr>
        <w:t>Pomoćnik startera ili druga osoba, ističe ploču 15 sekundi, a mora se nalaziti oko 50 metara od startne rampe</w:t>
      </w:r>
    </w:p>
    <w:p w14:paraId="3B4174DC" w14:textId="77777777" w:rsidR="00FA7A9D" w:rsidRDefault="00FA7A9D" w:rsidP="00FA7A9D">
      <w:pPr>
        <w:pStyle w:val="Bezproreda"/>
        <w:rPr>
          <w:rStyle w:val="bold8"/>
          <w:rFonts w:ascii="Arial" w:hAnsi="Arial" w:cs="Arial"/>
          <w:sz w:val="22"/>
          <w:szCs w:val="22"/>
        </w:rPr>
      </w:pPr>
    </w:p>
    <w:p w14:paraId="3B4174DD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Nakon 15 sekundi, ističe ploču 5 sekundi. Starter ne smije startnu rampu spustiti prije 5 sekundi, već između 5 do 10 sekundi nakon isticanja ploče.</w:t>
      </w:r>
    </w:p>
    <w:p w14:paraId="3B4174DE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4DF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  <w:r w:rsidRPr="00254321">
        <w:rPr>
          <w:rStyle w:val="osnovnitekst"/>
          <w:rFonts w:ascii="Arial" w:hAnsi="Arial" w:cs="Arial"/>
          <w:b/>
          <w:sz w:val="22"/>
          <w:szCs w:val="22"/>
          <w:highlight w:val="yellow"/>
        </w:rPr>
        <w:t>Osoba određena od Predsjednika žirija daje znak spuštanja rampe.</w:t>
      </w:r>
    </w:p>
    <w:p w14:paraId="3B4174E0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Staza ispred startne rampe mora biti uvijek uređena da omogući svim vozačima iste uvjete starta.</w:t>
      </w:r>
    </w:p>
    <w:p w14:paraId="3B4174E1" w14:textId="77777777" w:rsidR="00FA7A9D" w:rsidRPr="00692D2B" w:rsidRDefault="00FA7A9D" w:rsidP="00FA7A9D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45797E1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13.3 STARTNI RED</w:t>
      </w:r>
    </w:p>
    <w:p w14:paraId="1F6A5DD2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4E9DF4EA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Vozači odabiru svoje mjesto na startnoj rampi na osnovi rezultata službenog treninga, na način da je prvi vozač s najboljim vremenom, slijedi ga drugi i tako redom. Ako im je dozvoljen start, rezervni vozači napuštaju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predstartni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 i dolaze  na rampu istim redom ili napuštaju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predstartni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prostor.</w:t>
      </w:r>
    </w:p>
    <w:p w14:paraId="1CC9949E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7C57428B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13.4 PONOVLJENI START</w:t>
      </w:r>
    </w:p>
    <w:p w14:paraId="3AA0C3D6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4485AD9A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Start se može ponoviti ukoliko je došlo do propusta o čemu odlučuje Direktor utrke.</w:t>
      </w:r>
    </w:p>
    <w:p w14:paraId="5761C403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Ako start nije uspio, sudac na stazi ističe crvenu zastavicu, što je znak za prekid utrke.</w:t>
      </w:r>
    </w:p>
    <w:p w14:paraId="5CA9837A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6E25B7BC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Vozači se vraćaju u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predstartni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 i ponovni start počinje istim vozačima i procedurom starta.</w:t>
      </w:r>
    </w:p>
    <w:p w14:paraId="38068E06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Zamjena motocikla na ponovljenom startu nije moguća.</w:t>
      </w:r>
    </w:p>
    <w:p w14:paraId="6E835737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Rezervni vozači koji nisu startali u prvom startu, ne mogu startati u ponovljenom startu.</w:t>
      </w:r>
    </w:p>
    <w:p w14:paraId="3FB5CD6B" w14:textId="377EA149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Vozač koji svojim motociklom preskoči ili ošteti startnu rampu kažnjava se sa </w:t>
      </w:r>
      <w:r w:rsidR="00435058">
        <w:rPr>
          <w:rStyle w:val="osnovnitekst"/>
          <w:rFonts w:ascii="Arial" w:hAnsi="Arial" w:cs="Arial"/>
          <w:sz w:val="22"/>
          <w:szCs w:val="22"/>
        </w:rPr>
        <w:t xml:space="preserve">65 </w:t>
      </w:r>
      <w:r w:rsidR="00C41333">
        <w:rPr>
          <w:rStyle w:val="osnovnitekst"/>
          <w:rFonts w:ascii="Arial" w:hAnsi="Arial" w:cs="Arial"/>
          <w:sz w:val="22"/>
          <w:szCs w:val="22"/>
        </w:rPr>
        <w:t>€</w:t>
      </w:r>
      <w:r w:rsidRPr="00692D2B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  <w:r w:rsidRPr="00692D2B">
        <w:rPr>
          <w:rStyle w:val="osnovnitekst"/>
          <w:rFonts w:ascii="Arial" w:hAnsi="Arial" w:cs="Arial"/>
          <w:sz w:val="22"/>
          <w:szCs w:val="22"/>
        </w:rPr>
        <w:t>, a kod ponovljenog starta takav vozač ide zadnji na startnu rampu.</w:t>
      </w:r>
    </w:p>
    <w:p w14:paraId="3C966633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70DB94AE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ab/>
      </w:r>
      <w:r w:rsidRPr="00692D2B">
        <w:rPr>
          <w:rStyle w:val="osnovnitekst"/>
          <w:rFonts w:ascii="Arial" w:hAnsi="Arial" w:cs="Arial"/>
          <w:sz w:val="22"/>
          <w:szCs w:val="22"/>
        </w:rPr>
        <w:tab/>
      </w:r>
    </w:p>
    <w:p w14:paraId="32E3D577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14. PRAVILA VOŽNJE</w:t>
      </w:r>
    </w:p>
    <w:p w14:paraId="6981129D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17B40FD1" w14:textId="77777777" w:rsidR="00031DCF" w:rsidRPr="00E43173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Vozači su odgovorni za ponašanje svog osoblja. Teške povrede, tučnjava i vrijeđanje službenih osoba je isključenje vozača s treninga ili utrke. </w:t>
      </w:r>
      <w:r w:rsidRPr="00DD2318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Svako neprimjereno ponašanje vozača , slučajno </w:t>
      </w:r>
      <w:proofErr w:type="spellStart"/>
      <w:r w:rsidRPr="00DD2318">
        <w:rPr>
          <w:rStyle w:val="osnovnitekst"/>
          <w:rFonts w:ascii="Arial" w:hAnsi="Arial" w:cs="Arial"/>
          <w:sz w:val="22"/>
          <w:szCs w:val="22"/>
          <w:highlight w:val="yellow"/>
        </w:rPr>
        <w:t>izletanje</w:t>
      </w:r>
      <w:proofErr w:type="spellEnd"/>
      <w:r w:rsidRPr="00DD2318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sa staze ,  te neopreznost i </w:t>
      </w:r>
      <w:proofErr w:type="spellStart"/>
      <w:r w:rsidRPr="00DD2318">
        <w:rPr>
          <w:rStyle w:val="osnovnitekst"/>
          <w:rFonts w:ascii="Arial" w:hAnsi="Arial" w:cs="Arial"/>
          <w:sz w:val="22"/>
          <w:szCs w:val="22"/>
          <w:highlight w:val="yellow"/>
        </w:rPr>
        <w:t>omtanje</w:t>
      </w:r>
      <w:proofErr w:type="spellEnd"/>
      <w:r w:rsidRPr="00DD2318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drugih vozača kod povratka na stazu,  kažnjava se penalizacijom od  2 minute.</w:t>
      </w:r>
    </w:p>
    <w:p w14:paraId="71CF8549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DD2318">
        <w:rPr>
          <w:rStyle w:val="osnovnitekst"/>
          <w:rFonts w:ascii="Arial" w:hAnsi="Arial" w:cs="Arial"/>
          <w:sz w:val="22"/>
          <w:szCs w:val="22"/>
          <w:highlight w:val="yellow"/>
        </w:rPr>
        <w:t>Zabranjeno je vožnja po stazi vozačima ili njihovom osoblju izvan službene satnice.</w:t>
      </w:r>
    </w:p>
    <w:p w14:paraId="413942D9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4CC64617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Nepoštivanje, i pretjecanje na istaknutu žutu zastavicu u mahanju je isključenje vozača sa treninga ili utrke.</w:t>
      </w:r>
    </w:p>
    <w:p w14:paraId="6D7BB03A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D249309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Tijekom utrke vozač mora težiti uspjehu, a za namjerno ometanje ostalih vozača i sudaca na stazi ili u prostoru za mehaničara, žiri takvog vozača ili njegovog mehaničara može isključiti s treninga ili utrke.</w:t>
      </w:r>
    </w:p>
    <w:p w14:paraId="3F29A4C0" w14:textId="77777777" w:rsidR="00031DCF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Vozači mogu urediti mjesto iza startne rampe, isključivo bez upotrebe alata. Uređenje startnog mjesta „</w:t>
      </w:r>
      <w:proofErr w:type="spellStart"/>
      <w:r w:rsidRPr="000C2F6F">
        <w:rPr>
          <w:rStyle w:val="osnovnitekst"/>
          <w:rFonts w:ascii="Arial" w:hAnsi="Arial" w:cs="Arial"/>
          <w:sz w:val="22"/>
          <w:szCs w:val="22"/>
        </w:rPr>
        <w:t>grid</w:t>
      </w:r>
      <w:proofErr w:type="spellEnd"/>
      <w:r w:rsidRPr="000C2F6F">
        <w:rPr>
          <w:rStyle w:val="osnovnitekst"/>
          <w:rFonts w:ascii="Arial" w:hAnsi="Arial" w:cs="Arial"/>
          <w:sz w:val="22"/>
          <w:szCs w:val="22"/>
        </w:rPr>
        <w:t xml:space="preserve">“ ispred startne rampe nije dozvoljeno i kažnjava se isključenjem vozača s utrke </w:t>
      </w:r>
      <w:r w:rsidRPr="000C2F6F">
        <w:rPr>
          <w:rStyle w:val="osnovnitekst"/>
          <w:rFonts w:ascii="Arial" w:hAnsi="Arial" w:cs="Arial"/>
          <w:b/>
          <w:sz w:val="22"/>
          <w:szCs w:val="22"/>
        </w:rPr>
        <w:t>kao i pomoć na startnoj rampi kod  “</w:t>
      </w:r>
      <w:proofErr w:type="spellStart"/>
      <w:r w:rsidRPr="000C2F6F">
        <w:rPr>
          <w:rStyle w:val="osnovnitekst"/>
          <w:rFonts w:ascii="Arial" w:hAnsi="Arial" w:cs="Arial"/>
          <w:b/>
          <w:sz w:val="22"/>
          <w:szCs w:val="22"/>
        </w:rPr>
        <w:t>kačenja</w:t>
      </w:r>
      <w:proofErr w:type="spellEnd"/>
      <w:r w:rsidRPr="000C2F6F">
        <w:rPr>
          <w:rStyle w:val="osnovnitekst"/>
          <w:rFonts w:ascii="Arial" w:hAnsi="Arial" w:cs="Arial"/>
          <w:b/>
          <w:sz w:val="22"/>
          <w:szCs w:val="22"/>
        </w:rPr>
        <w:t>” prednjega amortizera</w:t>
      </w:r>
      <w:r w:rsidRPr="000C2F6F">
        <w:rPr>
          <w:rStyle w:val="osnovnitekst"/>
          <w:rFonts w:ascii="Arial" w:hAnsi="Arial" w:cs="Arial"/>
          <w:sz w:val="22"/>
          <w:szCs w:val="22"/>
        </w:rPr>
        <w:t>.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</w:t>
      </w:r>
    </w:p>
    <w:p w14:paraId="3BA2237B" w14:textId="77777777" w:rsidR="00031DCF" w:rsidRPr="00692D2B" w:rsidRDefault="00031DCF" w:rsidP="00031DCF">
      <w:pPr>
        <w:pStyle w:val="Bezproreda"/>
        <w:rPr>
          <w:rStyle w:val="bold8"/>
          <w:rFonts w:ascii="Arial" w:hAnsi="Arial" w:cs="Arial"/>
          <w:sz w:val="22"/>
          <w:szCs w:val="22"/>
        </w:rPr>
      </w:pPr>
    </w:p>
    <w:p w14:paraId="5637F555" w14:textId="77777777" w:rsidR="00031DCF" w:rsidRPr="00D51EB5" w:rsidRDefault="00031DCF" w:rsidP="00031DCF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  <w:r w:rsidRPr="00580828">
        <w:rPr>
          <w:rStyle w:val="osnovnitekst"/>
          <w:rFonts w:ascii="Arial" w:hAnsi="Arial" w:cs="Arial"/>
          <w:b/>
          <w:sz w:val="22"/>
          <w:szCs w:val="22"/>
        </w:rPr>
        <w:t>Direktor Utrke mora za vrijeme treninga i utrke isključiti vozača čiji motocikl zbog tehničke neispravnosti ugrožava sigurnost ostalih sudionika. Posebno se odnosi na otpali auspuh, bočne plastike i slično.</w:t>
      </w:r>
      <w:r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</w:p>
    <w:p w14:paraId="3BCB9AF1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0D03D9F5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 xml:space="preserve">15. OGRANIČENJE KRETANJA </w:t>
      </w:r>
    </w:p>
    <w:p w14:paraId="67CD4DA4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color w:val="FF0000"/>
          <w:sz w:val="22"/>
          <w:szCs w:val="22"/>
        </w:rPr>
      </w:pPr>
    </w:p>
    <w:p w14:paraId="4A286AEA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lastRenderedPageBreak/>
        <w:t xml:space="preserve">Parkiralište za vozače,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predstartni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i startni prostor, prostor za verifikaciju i tehnički pregled, prostorije vodstva utrke, ureda utrke, mjerne službe, prostor za mehaničare, sudačke tribine i druge službene prostorije su mjesta na kojima je dozvoljen pristup samo službenim osobama.</w:t>
      </w:r>
    </w:p>
    <w:p w14:paraId="0B9A60C9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C7FC753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Na ulazima i izlazima u ove prostore moraju biti postavljeni redari.</w:t>
      </w:r>
    </w:p>
    <w:p w14:paraId="0D0E9FDC" w14:textId="77777777" w:rsidR="00031DCF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Službene osobe koje se mogu kretati po ovim prostorima moraju dobiti od organizatora akreditacije i nositi na vidnom mjestu.</w:t>
      </w:r>
    </w:p>
    <w:p w14:paraId="05177332" w14:textId="77777777" w:rsidR="00031DCF" w:rsidRPr="00692D2B" w:rsidRDefault="00031DCF" w:rsidP="00031DCF">
      <w:pPr>
        <w:pStyle w:val="Bezproreda"/>
        <w:rPr>
          <w:rStyle w:val="bold8"/>
          <w:rFonts w:ascii="Arial" w:hAnsi="Arial" w:cs="Arial"/>
          <w:sz w:val="22"/>
          <w:szCs w:val="22"/>
        </w:rPr>
      </w:pPr>
    </w:p>
    <w:p w14:paraId="6FAB0872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4F1D2EB7" w14:textId="77777777" w:rsidR="003B0884" w:rsidRDefault="003B0884" w:rsidP="003B0884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 xml:space="preserve">16. TRAJANJE UTRKE, PRIJELAZ CILJNE LINIJE I UVJETI ZA PRIZNAVANJE </w:t>
      </w:r>
      <w:r>
        <w:rPr>
          <w:rStyle w:val="bold8"/>
          <w:rFonts w:ascii="Arial" w:hAnsi="Arial" w:cs="Arial"/>
          <w:sz w:val="22"/>
          <w:szCs w:val="22"/>
        </w:rPr>
        <w:t xml:space="preserve">         </w:t>
      </w:r>
    </w:p>
    <w:p w14:paraId="2D9600AB" w14:textId="77777777" w:rsidR="003B0884" w:rsidRPr="00692D2B" w:rsidRDefault="003B0884" w:rsidP="003B0884">
      <w:pPr>
        <w:pStyle w:val="Bezproreda"/>
        <w:rPr>
          <w:rStyle w:val="bold8"/>
          <w:rFonts w:ascii="Arial" w:hAnsi="Arial" w:cs="Arial"/>
          <w:sz w:val="22"/>
          <w:szCs w:val="22"/>
        </w:rPr>
      </w:pPr>
      <w:r>
        <w:rPr>
          <w:rStyle w:val="bold8"/>
          <w:rFonts w:ascii="Arial" w:hAnsi="Arial" w:cs="Arial"/>
          <w:sz w:val="22"/>
          <w:szCs w:val="22"/>
        </w:rPr>
        <w:t xml:space="preserve">       REZULTATA</w:t>
      </w:r>
    </w:p>
    <w:p w14:paraId="6EA45FF5" w14:textId="77777777" w:rsidR="003B0884" w:rsidRPr="00692D2B" w:rsidRDefault="003B0884" w:rsidP="003B0884">
      <w:pPr>
        <w:pStyle w:val="Bezproreda"/>
        <w:rPr>
          <w:rStyle w:val="bold8"/>
          <w:rFonts w:ascii="Arial" w:hAnsi="Arial" w:cs="Arial"/>
          <w:sz w:val="22"/>
          <w:szCs w:val="22"/>
        </w:rPr>
      </w:pPr>
    </w:p>
    <w:p w14:paraId="330230EB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Svaka utrka traje određeni broj minuta i dodatnih krugova.</w:t>
      </w:r>
    </w:p>
    <w:p w14:paraId="761B6509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Pokazuje se vrijeme do isteka predviđenog vremena.</w:t>
      </w:r>
    </w:p>
    <w:p w14:paraId="13FFF6EB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Nakon toga pokazuje se broj dodatnih krugova, od većeg prema manjem.</w:t>
      </w:r>
    </w:p>
    <w:p w14:paraId="5DB05788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511AE528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Utrka završava kada vodeći vozač prođe ciljnu crtu u dodiru s motociklom nakon pokazanog +1 krug.</w:t>
      </w:r>
    </w:p>
    <w:p w14:paraId="0FD606D3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Utrka završava kada posljednji vozač prođe ciljnu crtu, a to ne smije biti više od 5 minuta od prvog vozača koji je prošao ciljem.</w:t>
      </w:r>
    </w:p>
    <w:p w14:paraId="3B4174E2" w14:textId="77777777" w:rsidR="00C74344" w:rsidRDefault="00C74344" w:rsidP="000C1487">
      <w:pPr>
        <w:pStyle w:val="Bezproreda"/>
        <w:rPr>
          <w:rStyle w:val="bold8"/>
          <w:rFonts w:ascii="Arial" w:hAnsi="Arial" w:cs="Arial"/>
          <w:sz w:val="22"/>
          <w:szCs w:val="22"/>
        </w:rPr>
      </w:pPr>
    </w:p>
    <w:p w14:paraId="649A7AEE" w14:textId="77777777" w:rsidR="003B0884" w:rsidRDefault="003B0884" w:rsidP="003B0884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  <w:r w:rsidRPr="00F22EC7">
        <w:rPr>
          <w:rStyle w:val="osnovnitekst"/>
          <w:rFonts w:ascii="Arial" w:hAnsi="Arial" w:cs="Arial"/>
          <w:b/>
          <w:sz w:val="22"/>
          <w:szCs w:val="22"/>
        </w:rPr>
        <w:t>A)</w:t>
      </w:r>
    </w:p>
    <w:p w14:paraId="156AF10D" w14:textId="77777777" w:rsidR="003B0884" w:rsidRPr="00F22EC7" w:rsidRDefault="003B0884" w:rsidP="003B0884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</w:p>
    <w:p w14:paraId="42AE4B7A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Rezultati utrke bit će uzeti prema poretku</w:t>
      </w:r>
      <w:r>
        <w:rPr>
          <w:rStyle w:val="osnovnitekst"/>
          <w:rFonts w:ascii="Arial" w:hAnsi="Arial" w:cs="Arial"/>
          <w:sz w:val="22"/>
          <w:szCs w:val="22"/>
        </w:rPr>
        <w:t xml:space="preserve"> kojim su vozači prošli </w:t>
      </w:r>
      <w:r w:rsidRPr="00692D2B">
        <w:rPr>
          <w:rStyle w:val="osnovnitekst"/>
          <w:rFonts w:ascii="Arial" w:hAnsi="Arial" w:cs="Arial"/>
          <w:sz w:val="22"/>
          <w:szCs w:val="22"/>
        </w:rPr>
        <w:t>ciljnom linijom i prema broju završenih krugova.</w:t>
      </w:r>
    </w:p>
    <w:p w14:paraId="3392534C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0F926B7F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Vozači moraju proći ciljem najkasnije 5 minuta iza pobjednika, u protivnom im se taj krug neće računati u rezultat. </w:t>
      </w:r>
    </w:p>
    <w:p w14:paraId="7F32954A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529633E3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Ako je broj završenih krugova isti, bolji je onaj vozač koji je prošao prvi ciljnom crtom ili bolje plasiran u tom završnom  krugu.</w:t>
      </w:r>
    </w:p>
    <w:p w14:paraId="67517CFB" w14:textId="77777777" w:rsidR="003B0884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Rezultat se priznaje ako je održana jedna </w:t>
      </w:r>
      <w:r>
        <w:rPr>
          <w:rStyle w:val="osnovnitekst"/>
          <w:rFonts w:ascii="Arial" w:hAnsi="Arial" w:cs="Arial"/>
          <w:sz w:val="22"/>
          <w:szCs w:val="22"/>
        </w:rPr>
        <w:t>utrka</w:t>
      </w:r>
      <w:r w:rsidRPr="00692D2B">
        <w:rPr>
          <w:rStyle w:val="osnovnitekst"/>
          <w:rFonts w:ascii="Arial" w:hAnsi="Arial" w:cs="Arial"/>
          <w:sz w:val="22"/>
          <w:szCs w:val="22"/>
        </w:rPr>
        <w:t>, a druga na osnovu odluke žirija nije održana zbog više sile.</w:t>
      </w:r>
    </w:p>
    <w:p w14:paraId="3C348A24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46A46291" w14:textId="77777777" w:rsidR="003B0884" w:rsidRDefault="003B0884" w:rsidP="003B0884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  <w:r w:rsidRPr="00F22EC7">
        <w:rPr>
          <w:rStyle w:val="osnovnitekst"/>
          <w:rFonts w:ascii="Arial" w:hAnsi="Arial" w:cs="Arial"/>
          <w:b/>
          <w:sz w:val="22"/>
          <w:szCs w:val="22"/>
        </w:rPr>
        <w:t>B)</w:t>
      </w:r>
    </w:p>
    <w:p w14:paraId="2B662633" w14:textId="77777777" w:rsidR="003B0884" w:rsidRPr="00F22EC7" w:rsidRDefault="003B0884" w:rsidP="003B0884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</w:p>
    <w:p w14:paraId="08D43DFC" w14:textId="77777777" w:rsidR="003B0884" w:rsidRPr="000C2F6F" w:rsidRDefault="003B0884" w:rsidP="003B0884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  <w:bookmarkStart w:id="1" w:name="_Hlk528427863"/>
      <w:r w:rsidRPr="000C2F6F">
        <w:rPr>
          <w:rStyle w:val="osnovnitekst"/>
          <w:rFonts w:ascii="Arial" w:hAnsi="Arial" w:cs="Arial"/>
          <w:b/>
          <w:sz w:val="22"/>
          <w:szCs w:val="22"/>
        </w:rPr>
        <w:t xml:space="preserve">Rezultati će se priznati i vozaču koji odvozi jedan krug evidentiran </w:t>
      </w:r>
      <w:proofErr w:type="spellStart"/>
      <w:r w:rsidRPr="000C2F6F">
        <w:rPr>
          <w:rStyle w:val="osnovnitekst"/>
          <w:rFonts w:ascii="Arial" w:hAnsi="Arial" w:cs="Arial"/>
          <w:b/>
          <w:sz w:val="22"/>
          <w:szCs w:val="22"/>
        </w:rPr>
        <w:t>transponderom</w:t>
      </w:r>
      <w:proofErr w:type="spellEnd"/>
      <w:r w:rsidRPr="000C2F6F">
        <w:rPr>
          <w:rStyle w:val="osnovnitekst"/>
          <w:rFonts w:ascii="Arial" w:hAnsi="Arial" w:cs="Arial"/>
          <w:b/>
          <w:sz w:val="22"/>
          <w:szCs w:val="22"/>
        </w:rPr>
        <w:t xml:space="preserve"> mjerne službe. </w:t>
      </w:r>
      <w:bookmarkEnd w:id="1"/>
    </w:p>
    <w:p w14:paraId="515A9CA6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1C387DAC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NAKON POSLJEDNJE UTRKE U SVAKOJ KLASI,  PRVA TRI MOTOCIKLA MORAJU SE OSTAVITI U OGRAĐENOM PROSTORU – PARC FERME. Organizator je dužan organizirati pristup PARC-FERME-u i odgovoran je materijalno za motocikle.</w:t>
      </w:r>
      <w:r w:rsidRPr="00692D2B">
        <w:rPr>
          <w:rStyle w:val="osnovnitekst"/>
          <w:rFonts w:ascii="Arial" w:hAnsi="Arial" w:cs="Arial"/>
          <w:sz w:val="22"/>
          <w:szCs w:val="22"/>
        </w:rPr>
        <w:tab/>
      </w:r>
    </w:p>
    <w:p w14:paraId="3E3A0281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Motocikli ostaju u zatvorenom parku 30 minuta, za slučaj protesta. </w:t>
      </w:r>
    </w:p>
    <w:p w14:paraId="527EF298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6B2D81FD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17. PREKID UTRKE</w:t>
      </w:r>
    </w:p>
    <w:p w14:paraId="4BE0BFC5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0829C1F6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Direktor utrke ima pravo i dužnost, a prema osobnoj procjeni, prekinuti utrku iz sigurnosnih razloga ili zbog više sile crvenom zastavicom. Direktor utrke</w:t>
      </w:r>
      <w:r w:rsidRPr="002931E4"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692D2B">
        <w:rPr>
          <w:rStyle w:val="osnovnitekst"/>
          <w:rFonts w:ascii="Arial" w:hAnsi="Arial" w:cs="Arial"/>
          <w:sz w:val="22"/>
          <w:szCs w:val="22"/>
        </w:rPr>
        <w:t>će utrku prekinuti i u slučaju da vodeći vozač</w:t>
      </w:r>
      <w:r>
        <w:rPr>
          <w:rStyle w:val="bold8"/>
          <w:rFonts w:ascii="Arial" w:hAnsi="Arial" w:cs="Arial"/>
          <w:sz w:val="22"/>
          <w:szCs w:val="22"/>
        </w:rPr>
        <w:t xml:space="preserve"> </w:t>
      </w:r>
      <w:r w:rsidRPr="00692D2B">
        <w:rPr>
          <w:rStyle w:val="osnovnitekst"/>
          <w:rFonts w:ascii="Arial" w:hAnsi="Arial" w:cs="Arial"/>
          <w:sz w:val="22"/>
          <w:szCs w:val="22"/>
        </w:rPr>
        <w:t>“zatvori krug”, što znaci da u vremenu poslije njegovog prolaska ciljem i ponovnog prolaska ciljem nije prošao ni jedan vozač.</w:t>
      </w:r>
    </w:p>
    <w:p w14:paraId="3B4174E3" w14:textId="77777777" w:rsidR="00C74344" w:rsidRDefault="00C74344" w:rsidP="000C1487">
      <w:pPr>
        <w:pStyle w:val="Bezproreda"/>
        <w:rPr>
          <w:rStyle w:val="bold8"/>
          <w:rFonts w:ascii="Arial" w:hAnsi="Arial" w:cs="Arial"/>
          <w:sz w:val="22"/>
          <w:szCs w:val="22"/>
        </w:rPr>
      </w:pPr>
    </w:p>
    <w:p w14:paraId="43E348ED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C55E50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Direktor utrke </w:t>
      </w:r>
      <w:proofErr w:type="spellStart"/>
      <w:r w:rsidRPr="00C55E50">
        <w:rPr>
          <w:rStyle w:val="osnovnitekst"/>
          <w:rFonts w:ascii="Arial" w:hAnsi="Arial" w:cs="Arial"/>
          <w:sz w:val="22"/>
          <w:szCs w:val="22"/>
          <w:highlight w:val="yellow"/>
        </w:rPr>
        <w:t>ce</w:t>
      </w:r>
      <w:proofErr w:type="spellEnd"/>
      <w:r w:rsidRPr="00C55E50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prekinuti utrku i kada u vremenu od 5 minuta iza pobjednika ciljem nije prošao niti jedan vozač.</w:t>
      </w:r>
    </w:p>
    <w:p w14:paraId="01718DBC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7F551981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Ako su prekidi uslijedili u prvoj polovici predviđenog vremena, onda se utrka ponavlja ili ne priznaje za plasman, a ako su prekidi uslijedili u drugoj polovici predviđenog vremena, postignuti</w:t>
      </w:r>
    </w:p>
    <w:p w14:paraId="7EC073CE" w14:textId="77777777" w:rsidR="003B0884" w:rsidRPr="00692D2B" w:rsidRDefault="003B0884" w:rsidP="003B0884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lastRenderedPageBreak/>
        <w:t xml:space="preserve">redoslijed priznaje se kao da je utrka normalno završila. Mjesto prekida utrke iz bilo kojeg razloga direktor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ce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pokazati na sastanku sa vozačima</w:t>
      </w:r>
    </w:p>
    <w:p w14:paraId="3B4174E4" w14:textId="77777777" w:rsidR="00E46114" w:rsidRDefault="00E46114" w:rsidP="000C1487">
      <w:pPr>
        <w:pStyle w:val="Bezproreda"/>
        <w:rPr>
          <w:rStyle w:val="bold8"/>
          <w:rFonts w:ascii="Arial" w:hAnsi="Arial" w:cs="Arial"/>
          <w:sz w:val="22"/>
          <w:szCs w:val="22"/>
        </w:rPr>
      </w:pPr>
    </w:p>
    <w:p w14:paraId="3B4174E5" w14:textId="77777777" w:rsidR="00E46114" w:rsidRDefault="00E46114" w:rsidP="000C1487">
      <w:pPr>
        <w:pStyle w:val="Bezproreda"/>
        <w:rPr>
          <w:rStyle w:val="bold8"/>
          <w:rFonts w:ascii="Arial" w:hAnsi="Arial" w:cs="Arial"/>
          <w:sz w:val="22"/>
          <w:szCs w:val="22"/>
        </w:rPr>
      </w:pPr>
    </w:p>
    <w:p w14:paraId="1B577CE8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18. SLUŽBENA SIGNALIZACIJA</w:t>
      </w:r>
    </w:p>
    <w:p w14:paraId="065F81D0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1903BE83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Na utrkama u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motocrossu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>, upotrebljava se:</w:t>
      </w:r>
    </w:p>
    <w:p w14:paraId="3FB0790A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7020391D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pacing w:val="-4"/>
          <w:sz w:val="22"/>
          <w:szCs w:val="22"/>
        </w:rPr>
        <w:t>PLOČA 10 MINUTA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(u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predstartnom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prostoru) znači:</w:t>
      </w:r>
    </w:p>
    <w:p w14:paraId="1F3C0E7D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Ulaz iz parka vozača u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predstartni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 je zatvoren</w:t>
      </w:r>
    </w:p>
    <w:p w14:paraId="5E049C1D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Izlaz iz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predstartnog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prostora na stazu je otvoren</w:t>
      </w:r>
    </w:p>
    <w:p w14:paraId="71E5E20B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Vozači izlaze na krug razgledavanja</w:t>
      </w:r>
    </w:p>
    <w:p w14:paraId="1B1DB436" w14:textId="77777777" w:rsidR="003B0884" w:rsidRPr="00692D2B" w:rsidRDefault="003B0884" w:rsidP="003B0884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Ulaz sa staze u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predstartni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 je zatvoren</w:t>
      </w:r>
    </w:p>
    <w:p w14:paraId="5D974AF7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Startna rešetka je slobodna</w:t>
      </w:r>
    </w:p>
    <w:p w14:paraId="1023CD49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48871E0B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pacing w:val="-4"/>
          <w:sz w:val="22"/>
          <w:szCs w:val="22"/>
        </w:rPr>
        <w:t xml:space="preserve">PLOČA 4 MINUTE </w:t>
      </w:r>
      <w:r w:rsidRPr="00692D2B">
        <w:rPr>
          <w:rStyle w:val="osnovnitekst"/>
          <w:rFonts w:ascii="Arial" w:hAnsi="Arial" w:cs="Arial"/>
          <w:sz w:val="22"/>
          <w:szCs w:val="22"/>
        </w:rPr>
        <w:t>(znači)</w:t>
      </w:r>
    </w:p>
    <w:p w14:paraId="02987281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Na znak zviždaljke svi osim vozača, jednog mehaničara, jednog držača kišobrana, TV ekipe i sudaca, moraju napustiti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predstartni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</w:t>
      </w:r>
    </w:p>
    <w:p w14:paraId="2D6D5E8F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Vozači koji imaju mehaničkih problema tijekom kruga razgledavanja ili/i ne dođu na vrijeme u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predstartnom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prostoru isključuju se sa utrke odmah.</w:t>
      </w:r>
    </w:p>
    <w:p w14:paraId="57D1676C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Vozači se pripremaju za start</w:t>
      </w:r>
    </w:p>
    <w:p w14:paraId="1779720E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29193211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pacing w:val="-4"/>
          <w:sz w:val="22"/>
          <w:szCs w:val="22"/>
        </w:rPr>
        <w:t>PLOČA 15 SEKUNDI (15‘)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50 m od startne rampe</w:t>
      </w:r>
    </w:p>
    <w:p w14:paraId="46A28BBE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Još 15 sekundi do startne procedure</w:t>
      </w:r>
    </w:p>
    <w:p w14:paraId="64D7E27F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4919003F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pacing w:val="-4"/>
          <w:sz w:val="22"/>
          <w:szCs w:val="22"/>
        </w:rPr>
        <w:t>PLOČA 5 SEKUNDI (5‘)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oko 50 m od startne rampe</w:t>
      </w:r>
    </w:p>
    <w:p w14:paraId="5F2B501E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Još 5 - 10 sekundi do pada startne rešetke</w:t>
      </w:r>
    </w:p>
    <w:p w14:paraId="1BAD89EF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6B91530A" w14:textId="68A3206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pacing w:val="-4"/>
          <w:sz w:val="22"/>
          <w:szCs w:val="22"/>
        </w:rPr>
        <w:t xml:space="preserve">CRNA </w:t>
      </w:r>
      <w:r w:rsidR="00537136">
        <w:rPr>
          <w:rStyle w:val="osnovnitekst"/>
          <w:rFonts w:ascii="Arial" w:hAnsi="Arial" w:cs="Arial"/>
          <w:spacing w:val="-4"/>
          <w:sz w:val="22"/>
          <w:szCs w:val="22"/>
        </w:rPr>
        <w:t xml:space="preserve">ZASTAVICA </w:t>
      </w:r>
      <w:r w:rsidRPr="00692D2B">
        <w:rPr>
          <w:rStyle w:val="osnovnitekst"/>
          <w:rFonts w:ascii="Arial" w:hAnsi="Arial" w:cs="Arial"/>
          <w:spacing w:val="-4"/>
          <w:sz w:val="22"/>
          <w:szCs w:val="22"/>
        </w:rPr>
        <w:t>UZ PLOČU SA BROJEM VOZAČA</w:t>
      </w:r>
    </w:p>
    <w:p w14:paraId="412B8FD5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Naznačeni vozač mora se zaustaviti</w:t>
      </w:r>
    </w:p>
    <w:p w14:paraId="3F39B91E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247F8C77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b/>
          <w:bCs/>
          <w:spacing w:val="-4"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bCs/>
          <w:spacing w:val="-4"/>
          <w:sz w:val="22"/>
          <w:szCs w:val="22"/>
        </w:rPr>
        <w:t>18.2. ZASTAVICE</w:t>
      </w:r>
    </w:p>
    <w:p w14:paraId="4C3C7F88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47F55720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pacing w:val="-4"/>
          <w:sz w:val="22"/>
          <w:szCs w:val="22"/>
        </w:rPr>
        <w:t>NACIONALANA ZASTAVA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se upotrebljava za start utrke</w:t>
      </w:r>
    </w:p>
    <w:p w14:paraId="2A1C54D9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Od platna opredene boje veličine 750 mm za 600 mm</w:t>
      </w:r>
    </w:p>
    <w:p w14:paraId="1BEFC3BA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pacing w:val="-4"/>
          <w:sz w:val="22"/>
          <w:szCs w:val="22"/>
        </w:rPr>
      </w:pPr>
    </w:p>
    <w:p w14:paraId="58348791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pacing w:val="-4"/>
          <w:sz w:val="22"/>
          <w:szCs w:val="22"/>
        </w:rPr>
        <w:t>CRVENA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Svi vozači moraju se zaustaviti</w:t>
      </w:r>
    </w:p>
    <w:p w14:paraId="7241AD13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(svaki nepravilan start ili raniji završetak utrke, mora se označiti mahanjem crvene zastave)</w:t>
      </w:r>
    </w:p>
    <w:p w14:paraId="5C99A537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pacing w:val="-4"/>
          <w:sz w:val="22"/>
          <w:szCs w:val="22"/>
        </w:rPr>
      </w:pPr>
    </w:p>
    <w:p w14:paraId="0D641DCE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pacing w:val="-4"/>
          <w:sz w:val="22"/>
          <w:szCs w:val="22"/>
        </w:rPr>
        <w:t>ŽUTA U MIROVANJU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Opasnost vozi oprezno</w:t>
      </w:r>
    </w:p>
    <w:p w14:paraId="54D80DC0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pacing w:val="-4"/>
          <w:sz w:val="22"/>
          <w:szCs w:val="22"/>
        </w:rPr>
      </w:pPr>
    </w:p>
    <w:p w14:paraId="7F945524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pacing w:val="-4"/>
          <w:sz w:val="22"/>
          <w:szCs w:val="22"/>
        </w:rPr>
        <w:t>ŽUTA U MAHANJU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Neposredna opasnost, pripremi se za zaustavljanje, zabranjeno pretjecanje</w:t>
      </w:r>
    </w:p>
    <w:p w14:paraId="78933079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pacing w:val="-4"/>
          <w:sz w:val="22"/>
          <w:szCs w:val="22"/>
        </w:rPr>
      </w:pPr>
    </w:p>
    <w:p w14:paraId="41B78F76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pacing w:val="-4"/>
          <w:sz w:val="22"/>
          <w:szCs w:val="22"/>
        </w:rPr>
        <w:t>PLAVA U MAHANJU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Upozorenje upravo te prelaze za krug (plavu zastavu koriste samo odredni suci obučeni za ovu zastavu)</w:t>
      </w:r>
    </w:p>
    <w:p w14:paraId="3A07854C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pacing w:val="-4"/>
          <w:sz w:val="22"/>
          <w:szCs w:val="22"/>
        </w:rPr>
      </w:pPr>
    </w:p>
    <w:p w14:paraId="4D918FDF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pacing w:val="-4"/>
          <w:sz w:val="22"/>
          <w:szCs w:val="22"/>
        </w:rPr>
        <w:t xml:space="preserve">ZELENA </w:t>
      </w:r>
      <w:r w:rsidRPr="00692D2B">
        <w:rPr>
          <w:rStyle w:val="osnovnitekst"/>
          <w:rFonts w:ascii="Arial" w:hAnsi="Arial" w:cs="Arial"/>
          <w:sz w:val="22"/>
          <w:szCs w:val="22"/>
        </w:rPr>
        <w:t>Staza slobodna za start utrke (koristi je samo sudac na startu tijekom startne procedure)</w:t>
      </w:r>
    </w:p>
    <w:p w14:paraId="644940FD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694F2816" w14:textId="77777777" w:rsidR="003B0884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pacing w:val="-4"/>
          <w:sz w:val="22"/>
          <w:szCs w:val="22"/>
        </w:rPr>
        <w:t>CRNO BIJELA ŠAHOVNICA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završetak treninga, kruga zagrijavanja, kvalifikacija, završetak utrke.</w:t>
      </w:r>
    </w:p>
    <w:p w14:paraId="1CC1CFB4" w14:textId="77777777" w:rsidR="003B0884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5249DB98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19. STAZE I OBJEKTI</w:t>
      </w:r>
    </w:p>
    <w:p w14:paraId="767A40B0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00EBDC84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7ACB1587" w14:textId="77777777" w:rsidR="003B0884" w:rsidRPr="00692D2B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Staze i objekti za održavanje utrke, te sredstva veze, određeni su Pravilnikom o stazama za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motocross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>.</w:t>
      </w:r>
    </w:p>
    <w:p w14:paraId="5C05DEA4" w14:textId="77777777" w:rsidR="003B0884" w:rsidRDefault="003B0884" w:rsidP="003B0884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sz w:val="22"/>
          <w:szCs w:val="22"/>
        </w:rPr>
        <w:t>Staza za juniore MX 50  je skraćena na oko 400 – 800 metara</w:t>
      </w:r>
      <w:r>
        <w:rPr>
          <w:rStyle w:val="osnovnitekst"/>
          <w:rFonts w:ascii="Arial" w:hAnsi="Arial" w:cs="Arial"/>
          <w:b/>
          <w:sz w:val="22"/>
          <w:szCs w:val="22"/>
        </w:rPr>
        <w:t>.</w:t>
      </w:r>
    </w:p>
    <w:p w14:paraId="683B2A7E" w14:textId="77777777" w:rsidR="003B0884" w:rsidRDefault="003B0884" w:rsidP="003B0884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</w:p>
    <w:p w14:paraId="7F47FC7D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07AE4179" w14:textId="77777777" w:rsidR="00031DCF" w:rsidRPr="00692D2B" w:rsidRDefault="00031DCF" w:rsidP="00031DC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0A" w14:textId="77777777" w:rsidR="000C1487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0B" w14:textId="77777777" w:rsidR="00327F50" w:rsidRPr="00692D2B" w:rsidRDefault="00327F50" w:rsidP="00327F5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0C" w14:textId="77777777" w:rsidR="007854E8" w:rsidRPr="00692D2B" w:rsidRDefault="007854E8" w:rsidP="007854E8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</w:p>
    <w:p w14:paraId="3B41750D" w14:textId="77777777" w:rsidR="000C1487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30" w14:textId="77777777" w:rsidR="000C1487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61" w14:textId="77777777" w:rsidR="000C1487" w:rsidRDefault="000C1487" w:rsidP="000C1487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20. MJERE SIGURNOSTI</w:t>
      </w:r>
    </w:p>
    <w:p w14:paraId="3B417562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63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Tijekom treninga i utrke organizator je dužan osigurati javni red i mir.</w:t>
      </w:r>
    </w:p>
    <w:p w14:paraId="3B417564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Obvezan je osigurati osoblje hitne medicinske pomoći sa najmanje dva vozila. U sastavu hitne medicinske pomoći može se koristiti Gorska služba spašavanja, koja mora posjedovati svu opremu koju ima Hitna medicinska služba te vozilo koje omogućuje prijevoz povrijeđenih u ležećem položaju, tada se takav tim priznaje kao TIM 2 HM, odnosno kao TIM 1 ako u svom sastavu imaju i liječnika.</w:t>
      </w:r>
    </w:p>
    <w:p w14:paraId="3B417565" w14:textId="77777777" w:rsidR="000C1487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Timovi hitne medicinske pomoći moraju biti barem jedan TIM 1 HMP te jedan TIM 2 HMP.</w:t>
      </w:r>
    </w:p>
    <w:p w14:paraId="3B417566" w14:textId="77777777" w:rsidR="000E6D28" w:rsidRPr="00692D2B" w:rsidRDefault="000E6D28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67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68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>
        <w:rPr>
          <w:rStyle w:val="osnovnitekst"/>
          <w:rFonts w:ascii="Arial" w:hAnsi="Arial" w:cs="Arial"/>
          <w:b/>
          <w:bCs/>
          <w:sz w:val="22"/>
          <w:szCs w:val="22"/>
        </w:rPr>
        <w:t xml:space="preserve"> </w:t>
      </w: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21. SASTANAK SA VOZAČIMA</w:t>
      </w:r>
    </w:p>
    <w:p w14:paraId="3B417569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6A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 xml:space="preserve">Delegat HMS-a dužan je informirati vozače o svim pravilima, Posebnom pravilniku te </w:t>
      </w:r>
      <w:proofErr w:type="spellStart"/>
      <w:r w:rsidRPr="000C2F6F">
        <w:rPr>
          <w:rStyle w:val="osnovnitekst"/>
          <w:rFonts w:ascii="Arial" w:hAnsi="Arial" w:cs="Arial"/>
          <w:sz w:val="22"/>
          <w:szCs w:val="22"/>
        </w:rPr>
        <w:t>specifičnostim</w:t>
      </w:r>
      <w:proofErr w:type="spellEnd"/>
      <w:r w:rsidRPr="000C2F6F">
        <w:rPr>
          <w:rStyle w:val="osnovnitekst"/>
          <w:rFonts w:ascii="Arial" w:hAnsi="Arial" w:cs="Arial"/>
          <w:sz w:val="22"/>
          <w:szCs w:val="22"/>
        </w:rPr>
        <w:t xml:space="preserve"> utrke elektronskim brifingom putem e-maila.</w:t>
      </w:r>
    </w:p>
    <w:p w14:paraId="3B41756B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6C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22. REZULTATI</w:t>
      </w:r>
    </w:p>
    <w:p w14:paraId="3B41756D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6E" w14:textId="77777777" w:rsidR="000C1487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U svakoj se utrci vozačima, Ekipama klubova i Timovima sponzora prema redoslijed</w:t>
      </w:r>
      <w:r w:rsidR="00C65055">
        <w:rPr>
          <w:rStyle w:val="osnovnitekst"/>
          <w:rFonts w:ascii="Arial" w:hAnsi="Arial" w:cs="Arial"/>
          <w:sz w:val="22"/>
          <w:szCs w:val="22"/>
        </w:rPr>
        <w:t xml:space="preserve">u dodjeljuju bodovi. </w:t>
      </w:r>
    </w:p>
    <w:p w14:paraId="3B41756F" w14:textId="77777777" w:rsidR="000C1487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70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23. PRIGOVORI</w:t>
      </w:r>
    </w:p>
    <w:p w14:paraId="3B417571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ab/>
      </w:r>
      <w:r>
        <w:rPr>
          <w:rStyle w:val="osnovnitekst"/>
          <w:rFonts w:ascii="Arial" w:hAnsi="Arial" w:cs="Arial"/>
          <w:b/>
          <w:bCs/>
          <w:sz w:val="22"/>
          <w:szCs w:val="22"/>
        </w:rPr>
        <w:t xml:space="preserve">  </w:t>
      </w:r>
    </w:p>
    <w:p w14:paraId="3B417572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Prigovori na tijek utrke</w:t>
      </w:r>
    </w:p>
    <w:p w14:paraId="3B417573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Za sve uočene nepravilnosti na utrci,  svi vozači, kao i suci aktivni na utrci mogu uložiti prigovor Direktoru utrke i žiriju.</w:t>
      </w:r>
    </w:p>
    <w:p w14:paraId="3B417574" w14:textId="5E3A97AB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Prigovori se ulažu na obrascu zajedno s pristojbom određenom u članarinama i pristojbama HMS</w:t>
      </w:r>
    </w:p>
    <w:p w14:paraId="3B417575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Ako prigovori nisu obrazloženi i dokumentirani i ako nije priložena jamčevina, neće se razmatrati.</w:t>
      </w:r>
    </w:p>
    <w:p w14:paraId="3B417576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Prigovori se predaju u određenim rokovima:</w:t>
      </w:r>
    </w:p>
    <w:p w14:paraId="3B417577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pacing w:val="-4"/>
          <w:sz w:val="22"/>
          <w:szCs w:val="22"/>
        </w:rPr>
      </w:pPr>
    </w:p>
    <w:p w14:paraId="3B417578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prigovori na rad Tehničke komisije organizatora i Komisije za verifikaciju podnose se u roku 30 minuta po objavi startne liste</w:t>
      </w:r>
      <w:r w:rsidRPr="00F763E9"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i moraju biti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rješeni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prije starta službenog treninga</w:t>
      </w:r>
      <w:r>
        <w:rPr>
          <w:rStyle w:val="osnovnitekst"/>
          <w:rFonts w:ascii="Arial" w:hAnsi="Arial" w:cs="Arial"/>
          <w:sz w:val="22"/>
          <w:szCs w:val="22"/>
        </w:rPr>
        <w:t>.</w:t>
      </w:r>
    </w:p>
    <w:p w14:paraId="3B417579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 xml:space="preserve">prigovori na rezultate i nepravilnosti na treningu podnose se najkasnije 30 minuta nakon objave privremenih rezultata treninga i moraju biti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rješeni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prije početka starta utrke</w:t>
      </w:r>
    </w:p>
    <w:p w14:paraId="3B41757A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 xml:space="preserve">nakon objave privremenih  rezultata na oglasnoj ploči, prigovori se podnose najkasnije 30 minuta i moraju  biti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rješeni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prije proglašenja konačnih rezultata.</w:t>
      </w:r>
    </w:p>
    <w:p w14:paraId="3B41757B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Prigovori na mjerenja vremena ne mogu se podnositi.</w:t>
      </w:r>
    </w:p>
    <w:p w14:paraId="3B41757C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Prigovori na izrečene novčane kazne ne mogu se podnositi.</w:t>
      </w:r>
    </w:p>
    <w:p w14:paraId="3B41757D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Prigovore rješava žiri.</w:t>
      </w:r>
    </w:p>
    <w:p w14:paraId="3B41757E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Sve službe moraju ostati na raspolaganju žiriju do isteka rokova za prigovore.</w:t>
      </w:r>
    </w:p>
    <w:p w14:paraId="3B41757F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Ukoliko je prigovor opravdan, jamčevina se vraća podnosiocu prigovora.</w:t>
      </w:r>
    </w:p>
    <w:p w14:paraId="3B417580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81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Ukoliko je prigovor neopravdan, jamčevina</w:t>
      </w:r>
      <w:r w:rsidRPr="00327F50">
        <w:rPr>
          <w:rStyle w:val="osnovnitekst"/>
          <w:rFonts w:ascii="Arial" w:hAnsi="Arial" w:cs="Arial"/>
          <w:sz w:val="22"/>
          <w:szCs w:val="22"/>
        </w:rPr>
        <w:t xml:space="preserve"> </w:t>
      </w:r>
      <w:r w:rsidRPr="00692D2B">
        <w:rPr>
          <w:rStyle w:val="osnovnitekst"/>
          <w:rFonts w:ascii="Arial" w:hAnsi="Arial" w:cs="Arial"/>
          <w:sz w:val="22"/>
          <w:szCs w:val="22"/>
        </w:rPr>
        <w:t>ostaje organizatoru.</w:t>
      </w:r>
    </w:p>
    <w:p w14:paraId="3B417582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Prigovori na tehničku neispravnost motocikla:</w:t>
      </w:r>
    </w:p>
    <w:p w14:paraId="3B417583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84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Prigovori, koji se odnosi na tehničku neispravnost motocikla, ulažu se najkasnije 30 minuta nakon objave neslužbenih rezultata</w:t>
      </w:r>
      <w:r>
        <w:rPr>
          <w:rStyle w:val="osnovnitekst"/>
          <w:rFonts w:ascii="Arial" w:hAnsi="Arial" w:cs="Arial"/>
          <w:sz w:val="22"/>
          <w:szCs w:val="22"/>
        </w:rPr>
        <w:t>.</w:t>
      </w:r>
    </w:p>
    <w:p w14:paraId="3B417585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86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Prigovor se ulaže na obrascu zajedno s pristojbom utvrđenom u Član</w:t>
      </w:r>
      <w:r>
        <w:rPr>
          <w:rStyle w:val="osnovnitekst"/>
          <w:rFonts w:ascii="Arial" w:hAnsi="Arial" w:cs="Arial"/>
          <w:sz w:val="22"/>
          <w:szCs w:val="22"/>
        </w:rPr>
        <w:t>arinama i pristojbama HMS.</w:t>
      </w:r>
    </w:p>
    <w:p w14:paraId="3B417587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88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lastRenderedPageBreak/>
        <w:t>Ako određeni prigovori nisu jasni i ako nisu priložene jamčevine, isti se neće razmatrati.</w:t>
      </w:r>
    </w:p>
    <w:p w14:paraId="3B417589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8A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Ako je za provjeru navoda iz prigovora potrebno rastavljati motocikl, tada se uz pristojbu uplaćuje dodatna jamčevina prema Članarinama i pristojbama HMS-a.</w:t>
      </w:r>
    </w:p>
    <w:p w14:paraId="3B41758B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8C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Dodatna jamčevina se može povisiti za sve nastale troškove, ukoliko je pregled izvršen poslije završetka natjecanja</w:t>
      </w:r>
    </w:p>
    <w:p w14:paraId="3B41758D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8E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Na zahtjev Voditelja tehničkog pregleda, vozač ili njegov mehaničar, dužni su prema nalogu rastaviti motocikl, te omogućiti pregled prema priloženom prigovoru.</w:t>
      </w:r>
    </w:p>
    <w:p w14:paraId="3B41758F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90" w14:textId="77777777" w:rsidR="000C1487" w:rsidRPr="00692D2B" w:rsidRDefault="00A212AF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Pri pregledu motocikla mogu biti prisutni samo Voditelja tehničkog pregleda, vozač i mehaničar pregledavanog motocikla</w:t>
      </w:r>
    </w:p>
    <w:p w14:paraId="3B417591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92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93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94" w14:textId="77777777" w:rsidR="000C1487" w:rsidRPr="00692D2B" w:rsidRDefault="000C1487" w:rsidP="000C1487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Ukoliko je prigovor opravdan, obvezne jamčevine se vračaju podnosiocu prigovora, a vozač na koga je uložen prigovor biti će kažnjen isključenjem s tog natjecanja, te će se odlukom žirija pokrenuti disciplinski postupak.</w:t>
      </w:r>
    </w:p>
    <w:p w14:paraId="3B417595" w14:textId="77777777" w:rsidR="00A212AF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Ukoliko je prigovor neopravdan dodatna jamčevina daje se vozaču na koga je uložen prigovor, a</w:t>
      </w:r>
    </w:p>
    <w:p w14:paraId="3B417596" w14:textId="77777777" w:rsidR="00A212AF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obvezna ostaje organizatoru.</w:t>
      </w:r>
    </w:p>
    <w:p w14:paraId="3B417597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98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24. ODNOSI ORGANIZATORA SA SUDIONICIMA UTRKE</w:t>
      </w:r>
    </w:p>
    <w:p w14:paraId="3B417599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9A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Organizatora utrke zastupa vodstvo utrke sa Direktorom utrke.</w:t>
      </w:r>
    </w:p>
    <w:p w14:paraId="3B41759B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Natjecatelja zastupa osoba s natjecateljskom licencom</w:t>
      </w:r>
    </w:p>
    <w:p w14:paraId="3B41759C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Tim sponzora zastupa osoba s timskom licencom.</w:t>
      </w:r>
    </w:p>
    <w:p w14:paraId="3B41759D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Vozače predstavlja predstavnik kluba, ako je član kluba, ako nije tada on osobno ili putom opunomoćenika.</w:t>
      </w:r>
    </w:p>
    <w:p w14:paraId="3B41759E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9F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25. NAKNADA TROŠKOVA</w:t>
      </w:r>
    </w:p>
    <w:p w14:paraId="3B4175A0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A1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Organizator utrke dužan je snositi troškove kako slijedi:</w:t>
      </w:r>
    </w:p>
    <w:p w14:paraId="3B4175A2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Troškove za pripremu i organizaciju utrke.</w:t>
      </w:r>
    </w:p>
    <w:p w14:paraId="3B4175A3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Troškove pregleda i licenciranja staze.</w:t>
      </w:r>
    </w:p>
    <w:p w14:paraId="3B4175A4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Troškove sudaca koje je organizator angažirao iz drugih sredina (ako postoje potraživanja).</w:t>
      </w:r>
    </w:p>
    <w:p w14:paraId="3B4175A5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Troškove nagrada.</w:t>
      </w:r>
    </w:p>
    <w:p w14:paraId="3B4175A6" w14:textId="77777777" w:rsidR="00A212AF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I druge troškove vezane uz organizaciju</w:t>
      </w:r>
    </w:p>
    <w:p w14:paraId="3B4175A7" w14:textId="77777777" w:rsidR="00A212AF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A8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>
        <w:rPr>
          <w:rStyle w:val="osnovnitekst"/>
          <w:rFonts w:ascii="Arial" w:hAnsi="Arial" w:cs="Arial"/>
          <w:b/>
          <w:bCs/>
          <w:sz w:val="22"/>
          <w:szCs w:val="22"/>
        </w:rPr>
        <w:t xml:space="preserve"> </w:t>
      </w: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26. NOVČANE KAZNE</w:t>
      </w:r>
    </w:p>
    <w:p w14:paraId="3B4175A9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AA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>•</w:t>
      </w:r>
      <w:r>
        <w:rPr>
          <w:rStyle w:val="osnovnitekst"/>
          <w:rFonts w:ascii="Arial" w:hAnsi="Arial" w:cs="Arial"/>
          <w:sz w:val="22"/>
          <w:szCs w:val="22"/>
        </w:rPr>
        <w:tab/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novčane kazne izrečene od direktora i žirija pojedinog natjecanja, </w:t>
      </w:r>
    </w:p>
    <w:p w14:paraId="3B4175AB" w14:textId="6E6C2BCB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 xml:space="preserve">vožnja izvan trkališta....................................................................... </w:t>
      </w:r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r w:rsidR="006276F6" w:rsidRPr="00C81F41">
        <w:rPr>
          <w:rStyle w:val="osnovnitekst"/>
          <w:rFonts w:ascii="Arial" w:hAnsi="Arial" w:cs="Arial"/>
          <w:b/>
          <w:color w:val="FF0000"/>
          <w:sz w:val="22"/>
          <w:szCs w:val="22"/>
        </w:rPr>
        <w:t>6</w:t>
      </w:r>
      <w:r w:rsidR="00D649DB">
        <w:rPr>
          <w:rStyle w:val="osnovnitekst"/>
          <w:rFonts w:ascii="Arial" w:hAnsi="Arial" w:cs="Arial"/>
          <w:b/>
          <w:color w:val="FF0000"/>
          <w:sz w:val="22"/>
          <w:szCs w:val="22"/>
        </w:rPr>
        <w:t>5</w:t>
      </w:r>
      <w:r w:rsidR="006276F6" w:rsidRPr="00C81F41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 €</w:t>
      </w:r>
      <w:r w:rsidR="006276F6" w:rsidRPr="006276F6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</w:p>
    <w:p w14:paraId="3B4175AC" w14:textId="1CE9714C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nepoštivanje odluke sudca.............</w:t>
      </w:r>
      <w:r w:rsidR="00C81F41">
        <w:rPr>
          <w:rStyle w:val="osnovnitekst"/>
          <w:rFonts w:ascii="Arial" w:hAnsi="Arial" w:cs="Arial"/>
          <w:sz w:val="22"/>
          <w:szCs w:val="22"/>
        </w:rPr>
        <w:t>..............................</w:t>
      </w:r>
      <w:r w:rsidR="00D649DB">
        <w:rPr>
          <w:rStyle w:val="osnovnitekst"/>
          <w:rFonts w:ascii="Arial" w:hAnsi="Arial" w:cs="Arial"/>
          <w:sz w:val="22"/>
          <w:szCs w:val="22"/>
        </w:rPr>
        <w:t>....................</w:t>
      </w:r>
      <w:r w:rsidR="006276F6" w:rsidRPr="00C81F41">
        <w:rPr>
          <w:rStyle w:val="osnovnitekst"/>
          <w:rFonts w:ascii="Arial" w:hAnsi="Arial" w:cs="Arial"/>
          <w:b/>
          <w:color w:val="FF0000"/>
          <w:sz w:val="22"/>
          <w:szCs w:val="22"/>
        </w:rPr>
        <w:t>2</w:t>
      </w:r>
      <w:r w:rsidR="00D649DB">
        <w:rPr>
          <w:rStyle w:val="osnovnitekst"/>
          <w:rFonts w:ascii="Arial" w:hAnsi="Arial" w:cs="Arial"/>
          <w:b/>
          <w:color w:val="FF0000"/>
          <w:sz w:val="22"/>
          <w:szCs w:val="22"/>
        </w:rPr>
        <w:t>5</w:t>
      </w:r>
      <w:r w:rsidR="006276F6" w:rsidRPr="00C81F41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 € </w:t>
      </w:r>
      <w:r w:rsidR="00C81F41" w:rsidRPr="00C81F41">
        <w:rPr>
          <w:rStyle w:val="osnovnitekst"/>
          <w:rFonts w:ascii="Arial" w:hAnsi="Arial" w:cs="Arial"/>
          <w:b/>
          <w:color w:val="FF0000"/>
          <w:sz w:val="22"/>
          <w:szCs w:val="22"/>
        </w:rPr>
        <w:t>- 265 €</w:t>
      </w:r>
      <w:r w:rsidR="00C81F41" w:rsidRPr="00C81F41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</w:p>
    <w:p w14:paraId="3B4175AD" w14:textId="6693C84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nenošenje oznaka (vozač, mehaničar, sudac,</w:t>
      </w:r>
      <w:r>
        <w:rPr>
          <w:rStyle w:val="osnovnitekst"/>
          <w:rFonts w:ascii="Arial" w:hAnsi="Arial" w:cs="Arial"/>
          <w:sz w:val="22"/>
          <w:szCs w:val="22"/>
        </w:rPr>
        <w:t xml:space="preserve"> itd.)......................</w:t>
      </w:r>
      <w:r w:rsidR="00D649DB">
        <w:rPr>
          <w:rStyle w:val="osnovnitekst"/>
          <w:rFonts w:ascii="Arial" w:hAnsi="Arial" w:cs="Arial"/>
          <w:sz w:val="22"/>
          <w:szCs w:val="22"/>
        </w:rPr>
        <w:t>...</w:t>
      </w:r>
      <w:r w:rsidR="00C81F41" w:rsidRPr="00C81F41">
        <w:rPr>
          <w:rStyle w:val="osnovnitekst"/>
          <w:rFonts w:ascii="Arial" w:hAnsi="Arial" w:cs="Arial"/>
          <w:b/>
          <w:color w:val="FF0000"/>
          <w:sz w:val="22"/>
          <w:szCs w:val="22"/>
        </w:rPr>
        <w:t>15 €</w:t>
      </w:r>
      <w:r w:rsidRPr="00C81F41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</w:p>
    <w:p w14:paraId="3B4175AE" w14:textId="423F5960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prigovaranje i vrijeđanje slu</w:t>
      </w:r>
      <w:r w:rsidR="00C81F41">
        <w:rPr>
          <w:rStyle w:val="osnovnitekst"/>
          <w:rFonts w:ascii="Arial" w:hAnsi="Arial" w:cs="Arial"/>
          <w:sz w:val="22"/>
          <w:szCs w:val="22"/>
        </w:rPr>
        <w:t>žbenih osoba..................</w:t>
      </w:r>
      <w:r w:rsidR="00D649DB">
        <w:rPr>
          <w:rStyle w:val="osnovnitekst"/>
          <w:rFonts w:ascii="Arial" w:hAnsi="Arial" w:cs="Arial"/>
          <w:sz w:val="22"/>
          <w:szCs w:val="22"/>
        </w:rPr>
        <w:t>......................</w:t>
      </w:r>
      <w:r w:rsidR="00C81F41" w:rsidRPr="00C81F41">
        <w:rPr>
          <w:rStyle w:val="osnovnitekst"/>
          <w:rFonts w:ascii="Arial" w:hAnsi="Arial" w:cs="Arial"/>
          <w:b/>
          <w:color w:val="FF0000"/>
          <w:sz w:val="22"/>
          <w:szCs w:val="22"/>
        </w:rPr>
        <w:t>6</w:t>
      </w:r>
      <w:r w:rsidR="00D649DB">
        <w:rPr>
          <w:rStyle w:val="osnovnitekst"/>
          <w:rFonts w:ascii="Arial" w:hAnsi="Arial" w:cs="Arial"/>
          <w:b/>
          <w:color w:val="FF0000"/>
          <w:sz w:val="22"/>
          <w:szCs w:val="22"/>
        </w:rPr>
        <w:t>5</w:t>
      </w:r>
      <w:r w:rsidR="00C81F41" w:rsidRPr="00C81F41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 € - 265 €</w:t>
      </w:r>
      <w:r w:rsidRPr="00C81F41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</w:p>
    <w:p w14:paraId="3B4175AF" w14:textId="1044C647" w:rsidR="00A212AF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>•</w:t>
      </w:r>
      <w:r>
        <w:rPr>
          <w:rStyle w:val="osnovnitekst"/>
          <w:rFonts w:ascii="Arial" w:hAnsi="Arial" w:cs="Arial"/>
          <w:sz w:val="22"/>
          <w:szCs w:val="22"/>
        </w:rPr>
        <w:tab/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naknada za izgubljeni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transponder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>............................................</w:t>
      </w:r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r w:rsidR="00D649DB">
        <w:rPr>
          <w:rStyle w:val="osnovnitekst"/>
          <w:rFonts w:ascii="Arial" w:hAnsi="Arial" w:cs="Arial"/>
          <w:sz w:val="22"/>
          <w:szCs w:val="22"/>
        </w:rPr>
        <w:t>….</w:t>
      </w:r>
      <w:r w:rsidR="00C81F41" w:rsidRPr="00C81F41">
        <w:rPr>
          <w:rStyle w:val="osnovnitekst"/>
          <w:rFonts w:ascii="Arial" w:hAnsi="Arial" w:cs="Arial"/>
          <w:b/>
          <w:color w:val="FF0000"/>
          <w:sz w:val="22"/>
          <w:szCs w:val="22"/>
        </w:rPr>
        <w:t>265 €</w:t>
      </w:r>
      <w:r w:rsidRPr="00C81F41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</w:p>
    <w:p w14:paraId="3B4175B0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B1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>
        <w:rPr>
          <w:rStyle w:val="osnovnitekst"/>
          <w:rFonts w:ascii="Arial" w:hAnsi="Arial" w:cs="Arial"/>
          <w:b/>
          <w:bCs/>
          <w:sz w:val="22"/>
          <w:szCs w:val="22"/>
        </w:rPr>
        <w:t xml:space="preserve"> </w:t>
      </w: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27. OSIGURANJE</w:t>
      </w:r>
    </w:p>
    <w:p w14:paraId="3B4175B2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B3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Organizator je dužan osigurati službeno osoblje na </w:t>
      </w:r>
      <w:r>
        <w:rPr>
          <w:rStyle w:val="osnovnitekst"/>
          <w:rFonts w:ascii="Arial" w:hAnsi="Arial" w:cs="Arial"/>
          <w:sz w:val="22"/>
          <w:szCs w:val="22"/>
        </w:rPr>
        <w:t xml:space="preserve">slijedeće minimalne </w:t>
      </w:r>
      <w:r w:rsidRPr="00692D2B">
        <w:rPr>
          <w:rStyle w:val="osnovnitekst"/>
          <w:rFonts w:ascii="Arial" w:hAnsi="Arial" w:cs="Arial"/>
          <w:sz w:val="22"/>
          <w:szCs w:val="22"/>
        </w:rPr>
        <w:t>iznos</w:t>
      </w:r>
      <w:r>
        <w:rPr>
          <w:rStyle w:val="osnovnitekst"/>
          <w:rFonts w:ascii="Arial" w:hAnsi="Arial" w:cs="Arial"/>
          <w:sz w:val="22"/>
          <w:szCs w:val="22"/>
        </w:rPr>
        <w:t>e</w:t>
      </w:r>
      <w:r w:rsidRPr="00692D2B">
        <w:rPr>
          <w:rStyle w:val="osnovnitekst"/>
          <w:rFonts w:ascii="Arial" w:hAnsi="Arial" w:cs="Arial"/>
          <w:sz w:val="22"/>
          <w:szCs w:val="22"/>
        </w:rPr>
        <w:t>:</w:t>
      </w:r>
    </w:p>
    <w:p w14:paraId="3B4175B4" w14:textId="2C7D5F28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•</w:t>
      </w:r>
      <w:r w:rsidRPr="00692D2B">
        <w:rPr>
          <w:rStyle w:val="osnovnitekst"/>
          <w:rFonts w:ascii="Arial" w:hAnsi="Arial" w:cs="Arial"/>
          <w:sz w:val="22"/>
          <w:szCs w:val="22"/>
        </w:rPr>
        <w:tab/>
      </w:r>
      <w:r w:rsidR="007B5116">
        <w:rPr>
          <w:rStyle w:val="osnovnitekst"/>
          <w:rFonts w:ascii="Arial" w:hAnsi="Arial" w:cs="Arial"/>
          <w:b/>
          <w:color w:val="FF0000"/>
          <w:sz w:val="22"/>
          <w:szCs w:val="22"/>
        </w:rPr>
        <w:t>5.000,00</w:t>
      </w:r>
      <w:r w:rsidR="00C81F41" w:rsidRPr="00C81F41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 €</w:t>
      </w:r>
      <w:r w:rsidR="00C81F41" w:rsidRPr="00C81F41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u slučaju smrti</w:t>
      </w:r>
    </w:p>
    <w:p w14:paraId="3B4175B5" w14:textId="127E0A7F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• </w:t>
      </w:r>
      <w:r w:rsidRPr="00692D2B">
        <w:rPr>
          <w:rStyle w:val="osnovnitekst"/>
          <w:rFonts w:ascii="Arial" w:hAnsi="Arial" w:cs="Arial"/>
          <w:sz w:val="22"/>
          <w:szCs w:val="22"/>
        </w:rPr>
        <w:tab/>
      </w:r>
      <w:r w:rsidR="007B5116">
        <w:rPr>
          <w:rStyle w:val="osnovnitekst"/>
          <w:rFonts w:ascii="Arial" w:hAnsi="Arial" w:cs="Arial"/>
          <w:b/>
          <w:color w:val="FF0000"/>
          <w:sz w:val="22"/>
          <w:szCs w:val="22"/>
        </w:rPr>
        <w:t>10.000,00</w:t>
      </w:r>
      <w:r w:rsidR="00C81F41" w:rsidRPr="00C81F41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 €</w:t>
      </w:r>
      <w:r w:rsidR="00C81F41" w:rsidRPr="00C81F41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u slučaju trajnog invaliditeta</w:t>
      </w:r>
    </w:p>
    <w:p w14:paraId="3B4175B6" w14:textId="4C563207" w:rsidR="00A212AF" w:rsidRDefault="00C81F41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 xml:space="preserve">• </w:t>
      </w:r>
      <w:r>
        <w:rPr>
          <w:rStyle w:val="osnovnitekst"/>
          <w:rFonts w:ascii="Arial" w:hAnsi="Arial" w:cs="Arial"/>
          <w:sz w:val="22"/>
          <w:szCs w:val="22"/>
        </w:rPr>
        <w:tab/>
      </w:r>
      <w:r w:rsidRPr="00C81F41">
        <w:rPr>
          <w:rStyle w:val="osnovnitekst"/>
          <w:rFonts w:ascii="Arial" w:hAnsi="Arial" w:cs="Arial"/>
          <w:b/>
          <w:color w:val="FF0000"/>
          <w:sz w:val="22"/>
          <w:szCs w:val="22"/>
        </w:rPr>
        <w:t>20.000 €</w:t>
      </w:r>
      <w:r w:rsidRPr="00C81F41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  <w:r w:rsidR="00A212AF" w:rsidRPr="00692D2B">
        <w:rPr>
          <w:rStyle w:val="osnovnitekst"/>
          <w:rFonts w:ascii="Arial" w:hAnsi="Arial" w:cs="Arial"/>
          <w:sz w:val="22"/>
          <w:szCs w:val="22"/>
        </w:rPr>
        <w:t>od odgovornosti vozača prema</w:t>
      </w:r>
      <w:r w:rsidR="00440248">
        <w:rPr>
          <w:rStyle w:val="osnovnitekst"/>
          <w:rFonts w:ascii="Arial" w:hAnsi="Arial" w:cs="Arial"/>
          <w:sz w:val="22"/>
          <w:szCs w:val="22"/>
        </w:rPr>
        <w:t xml:space="preserve"> trećim osobama i tuđim </w:t>
      </w:r>
      <w:proofErr w:type="spellStart"/>
      <w:r w:rsidR="00440248">
        <w:rPr>
          <w:rStyle w:val="osnovnitekst"/>
          <w:rFonts w:ascii="Arial" w:hAnsi="Arial" w:cs="Arial"/>
          <w:sz w:val="22"/>
          <w:szCs w:val="22"/>
        </w:rPr>
        <w:t>stvarim</w:t>
      </w:r>
      <w:proofErr w:type="spellEnd"/>
    </w:p>
    <w:p w14:paraId="0D77AEE4" w14:textId="77777777" w:rsidR="00327FFB" w:rsidRDefault="00327FFB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05B67B1" w14:textId="77777777" w:rsidR="00327FFB" w:rsidRDefault="00327FFB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712023F" w14:textId="77777777" w:rsidR="003B0884" w:rsidRDefault="003B0884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4922D680" w14:textId="77777777" w:rsidR="003B0884" w:rsidRDefault="003B0884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03C95A5A" w14:textId="77777777" w:rsidR="003B0884" w:rsidRDefault="003B0884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B7" w14:textId="77777777" w:rsidR="00440248" w:rsidRPr="00692D2B" w:rsidRDefault="00440248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B8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>
        <w:rPr>
          <w:rStyle w:val="osnovnitekst"/>
          <w:rFonts w:ascii="Arial" w:hAnsi="Arial" w:cs="Arial"/>
          <w:b/>
          <w:bCs/>
          <w:sz w:val="22"/>
          <w:szCs w:val="22"/>
        </w:rPr>
        <w:t xml:space="preserve"> </w:t>
      </w: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28. KALENDAR</w:t>
      </w:r>
    </w:p>
    <w:p w14:paraId="3B4175B9" w14:textId="77777777" w:rsidR="00A212AF" w:rsidRPr="00692D2B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BA" w14:textId="5590E376" w:rsidR="00A212AF" w:rsidRPr="000C2F6F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 xml:space="preserve">Kalendar utrka raspisuje se temeljem prijava klubova-organizatora za </w:t>
      </w:r>
      <w:proofErr w:type="spellStart"/>
      <w:r w:rsidRPr="000C2F6F">
        <w:rPr>
          <w:rStyle w:val="osnovnitekst"/>
          <w:rFonts w:ascii="Arial" w:hAnsi="Arial" w:cs="Arial"/>
          <w:sz w:val="22"/>
          <w:szCs w:val="22"/>
        </w:rPr>
        <w:t>m</w:t>
      </w:r>
      <w:r w:rsidR="008A1F7E">
        <w:rPr>
          <w:rStyle w:val="osnovnitekst"/>
          <w:rFonts w:ascii="Arial" w:hAnsi="Arial" w:cs="Arial"/>
          <w:sz w:val="22"/>
          <w:szCs w:val="22"/>
        </w:rPr>
        <w:t>otocross</w:t>
      </w:r>
      <w:proofErr w:type="spellEnd"/>
      <w:r w:rsidR="008A1F7E">
        <w:rPr>
          <w:rStyle w:val="osnovnitekst"/>
          <w:rFonts w:ascii="Arial" w:hAnsi="Arial" w:cs="Arial"/>
          <w:sz w:val="22"/>
          <w:szCs w:val="22"/>
        </w:rPr>
        <w:t xml:space="preserve"> a sastojati će se </w:t>
      </w:r>
      <w:r w:rsidR="008A1F7E" w:rsidRPr="00E67383">
        <w:rPr>
          <w:rStyle w:val="osnovnitekst"/>
          <w:rFonts w:ascii="Arial" w:hAnsi="Arial" w:cs="Arial"/>
          <w:sz w:val="22"/>
          <w:szCs w:val="22"/>
          <w:highlight w:val="yellow"/>
        </w:rPr>
        <w:t>od</w:t>
      </w:r>
      <w:r w:rsidR="008D673F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 10 </w:t>
      </w:r>
      <w:r w:rsidRPr="00E67383">
        <w:rPr>
          <w:rStyle w:val="osnovnitekst"/>
          <w:rFonts w:ascii="Arial" w:hAnsi="Arial" w:cs="Arial"/>
          <w:sz w:val="22"/>
          <w:szCs w:val="22"/>
          <w:highlight w:val="yellow"/>
        </w:rPr>
        <w:t>utrka</w:t>
      </w:r>
      <w:r w:rsidRPr="000C2F6F">
        <w:rPr>
          <w:rStyle w:val="osnovnitekst"/>
          <w:rFonts w:ascii="Arial" w:hAnsi="Arial" w:cs="Arial"/>
          <w:sz w:val="22"/>
          <w:szCs w:val="22"/>
        </w:rPr>
        <w:t>.</w:t>
      </w:r>
    </w:p>
    <w:p w14:paraId="3B4175BB" w14:textId="198A623C" w:rsidR="00A212AF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Kalendar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utrka bit će objavljen u biltenu MX 01/20</w:t>
      </w:r>
      <w:r w:rsidR="008A1F7E">
        <w:rPr>
          <w:rStyle w:val="osnovnitekst"/>
          <w:rFonts w:ascii="Arial" w:hAnsi="Arial" w:cs="Arial"/>
          <w:sz w:val="22"/>
          <w:szCs w:val="22"/>
        </w:rPr>
        <w:t>2</w:t>
      </w:r>
      <w:r w:rsidR="004B3642">
        <w:rPr>
          <w:rStyle w:val="osnovnitekst"/>
          <w:rFonts w:ascii="Arial" w:hAnsi="Arial" w:cs="Arial"/>
          <w:sz w:val="22"/>
          <w:szCs w:val="22"/>
        </w:rPr>
        <w:t>4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, a koji po objavi na stranicama HMS-a postaje sastavni dio ovog Pravilnika. </w:t>
      </w:r>
    </w:p>
    <w:p w14:paraId="3B4175BC" w14:textId="77777777" w:rsidR="00A212AF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Pozivne utrke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motocrossa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>, mogu se naknadno upisati u kalendar.</w:t>
      </w:r>
    </w:p>
    <w:p w14:paraId="3B4175BD" w14:textId="1EA000F2" w:rsidR="00A212AF" w:rsidRPr="002D1558" w:rsidRDefault="00A212AF" w:rsidP="00A212AF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  <w:r w:rsidRPr="00580828">
        <w:rPr>
          <w:rStyle w:val="osnovnitekst"/>
          <w:rFonts w:ascii="Arial" w:hAnsi="Arial" w:cs="Arial"/>
          <w:b/>
          <w:sz w:val="22"/>
          <w:szCs w:val="22"/>
        </w:rPr>
        <w:t>Utrke Europskog prvenstva SW zone biti će u</w:t>
      </w:r>
      <w:r w:rsidR="00F61658">
        <w:rPr>
          <w:rStyle w:val="osnovnitekst"/>
          <w:rFonts w:ascii="Arial" w:hAnsi="Arial" w:cs="Arial"/>
          <w:b/>
          <w:sz w:val="22"/>
          <w:szCs w:val="22"/>
        </w:rPr>
        <w:t xml:space="preserve">sklađene sa kalendarom Međunarodnog </w:t>
      </w:r>
      <w:r w:rsidRPr="00580828">
        <w:rPr>
          <w:rStyle w:val="osnovnitekst"/>
          <w:rFonts w:ascii="Arial" w:hAnsi="Arial" w:cs="Arial"/>
          <w:b/>
          <w:sz w:val="22"/>
          <w:szCs w:val="22"/>
        </w:rPr>
        <w:t xml:space="preserve"> prvenstva Hrvatske</w:t>
      </w:r>
      <w:r>
        <w:rPr>
          <w:rStyle w:val="osnovnitekst"/>
          <w:rFonts w:ascii="Arial" w:hAnsi="Arial" w:cs="Arial"/>
          <w:b/>
          <w:sz w:val="22"/>
          <w:szCs w:val="22"/>
        </w:rPr>
        <w:t>.</w:t>
      </w:r>
    </w:p>
    <w:p w14:paraId="3B4175BE" w14:textId="77777777" w:rsidR="00B85302" w:rsidRPr="00F4051E" w:rsidRDefault="001B4657" w:rsidP="00B24D7C">
      <w:pPr>
        <w:shd w:val="clear" w:color="auto" w:fill="FFFF00"/>
        <w:jc w:val="both"/>
        <w:rPr>
          <w:rFonts w:ascii="Arial" w:hAnsi="Arial" w:cs="Arial"/>
          <w:sz w:val="20"/>
        </w:rPr>
      </w:pPr>
      <w:r w:rsidRPr="00B24D7C">
        <w:rPr>
          <w:rFonts w:ascii="Arial" w:hAnsi="Arial" w:cs="Arial"/>
          <w:sz w:val="20"/>
        </w:rPr>
        <w:t>Vozaču se ne može</w:t>
      </w:r>
      <w:r w:rsidR="00B85302" w:rsidRPr="00B24D7C">
        <w:rPr>
          <w:rFonts w:ascii="Arial" w:hAnsi="Arial" w:cs="Arial"/>
          <w:sz w:val="20"/>
        </w:rPr>
        <w:t xml:space="preserve"> izdati dozvola za nastup u inozemstvu ako se istoga dana održava utrka za </w:t>
      </w:r>
      <w:r w:rsidR="00125A8E" w:rsidRPr="00B24D7C">
        <w:rPr>
          <w:rFonts w:ascii="Arial" w:hAnsi="Arial" w:cs="Arial"/>
          <w:sz w:val="20"/>
        </w:rPr>
        <w:t xml:space="preserve">Međunarodno </w:t>
      </w:r>
      <w:r w:rsidR="00B85302" w:rsidRPr="00B24D7C">
        <w:rPr>
          <w:rFonts w:ascii="Arial" w:hAnsi="Arial" w:cs="Arial"/>
          <w:sz w:val="20"/>
        </w:rPr>
        <w:t>prvenstvo Hrvatske u disciplini u kojoj se vozač natječe.</w:t>
      </w:r>
      <w:r w:rsidR="00F4051E" w:rsidRPr="00B24D7C">
        <w:rPr>
          <w:rFonts w:ascii="Arial" w:hAnsi="Arial" w:cs="Arial"/>
          <w:sz w:val="20"/>
        </w:rPr>
        <w:t xml:space="preserve"> Iznimka od prethodnog stavka može se učiniti kada se nastupa na natjecanjima za prvenstvo Europe ( EP ) ili svjetsko prvenstvo ( SP pod uvjetom da je organizator takvih natjecanja prihvatio prijavu vozača.</w:t>
      </w:r>
    </w:p>
    <w:p w14:paraId="3B4175BF" w14:textId="77777777" w:rsidR="00B85302" w:rsidRPr="00F4051E" w:rsidRDefault="00B85302" w:rsidP="00B24D7C">
      <w:pPr>
        <w:shd w:val="clear" w:color="auto" w:fill="FFFF00"/>
        <w:jc w:val="both"/>
        <w:rPr>
          <w:rFonts w:ascii="Arial" w:hAnsi="Arial" w:cs="Arial"/>
          <w:color w:val="FF0000"/>
          <w:sz w:val="20"/>
        </w:rPr>
      </w:pPr>
    </w:p>
    <w:p w14:paraId="4A81A365" w14:textId="77777777" w:rsidR="00557C22" w:rsidRPr="00692D2B" w:rsidRDefault="00557C22" w:rsidP="00557C22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bCs/>
          <w:sz w:val="22"/>
          <w:szCs w:val="22"/>
        </w:rPr>
        <w:t>29. TRAJANJE UTRKE</w:t>
      </w:r>
    </w:p>
    <w:p w14:paraId="6A6635DA" w14:textId="77777777" w:rsidR="00557C22" w:rsidRPr="00692D2B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6E2CD611" w14:textId="77777777" w:rsidR="00557C22" w:rsidRPr="00692D2B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Sve klase natječu se istog dana kod istog organizatora u dvije utrke.</w:t>
      </w:r>
    </w:p>
    <w:p w14:paraId="491D3D44" w14:textId="77777777" w:rsidR="00557C22" w:rsidRPr="00692D2B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01C4338C" w14:textId="77777777" w:rsidR="00557C22" w:rsidRPr="000929B2" w:rsidRDefault="00557C22" w:rsidP="00557C22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  <w:r w:rsidRPr="000929B2">
        <w:rPr>
          <w:rStyle w:val="osnovnitekst"/>
          <w:rFonts w:ascii="Arial" w:hAnsi="Arial" w:cs="Arial"/>
          <w:b/>
          <w:sz w:val="22"/>
          <w:szCs w:val="22"/>
        </w:rPr>
        <w:t>Trajanje utrka po klasama:</w:t>
      </w:r>
    </w:p>
    <w:p w14:paraId="5EFA2D2B" w14:textId="77777777" w:rsidR="00557C22" w:rsidRPr="000929B2" w:rsidRDefault="00557C22" w:rsidP="00557C22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</w:p>
    <w:p w14:paraId="3EA3A403" w14:textId="77777777" w:rsidR="00557C22" w:rsidRPr="003A4455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3A4455">
        <w:rPr>
          <w:rStyle w:val="osnovnitekst"/>
          <w:rFonts w:ascii="Arial" w:hAnsi="Arial" w:cs="Arial"/>
          <w:sz w:val="22"/>
          <w:szCs w:val="22"/>
        </w:rPr>
        <w:t xml:space="preserve">MX 50 </w:t>
      </w:r>
      <w:r w:rsidRPr="003A4455">
        <w:rPr>
          <w:rStyle w:val="osnovnitekst"/>
          <w:rFonts w:ascii="Arial" w:hAnsi="Arial" w:cs="Arial"/>
          <w:sz w:val="22"/>
          <w:szCs w:val="22"/>
        </w:rPr>
        <w:tab/>
      </w:r>
      <w:r w:rsidRPr="003A4455">
        <w:rPr>
          <w:rStyle w:val="osnovnitekst"/>
          <w:rFonts w:ascii="Arial" w:hAnsi="Arial" w:cs="Arial"/>
          <w:sz w:val="22"/>
          <w:szCs w:val="22"/>
        </w:rPr>
        <w:tab/>
      </w:r>
      <w:r>
        <w:rPr>
          <w:rStyle w:val="osnovnitekst"/>
          <w:rFonts w:ascii="Arial" w:hAnsi="Arial" w:cs="Arial"/>
          <w:sz w:val="22"/>
          <w:szCs w:val="22"/>
        </w:rPr>
        <w:t xml:space="preserve">            </w:t>
      </w:r>
      <w:r w:rsidRPr="003A4455">
        <w:rPr>
          <w:rStyle w:val="osnovnitekst"/>
          <w:rFonts w:ascii="Arial" w:hAnsi="Arial" w:cs="Arial"/>
          <w:sz w:val="22"/>
          <w:szCs w:val="22"/>
        </w:rPr>
        <w:t>12 min. + 2 krug</w:t>
      </w:r>
    </w:p>
    <w:p w14:paraId="26D7EC52" w14:textId="77777777" w:rsidR="00557C22" w:rsidRPr="00692D2B" w:rsidRDefault="00557C22" w:rsidP="00557C22">
      <w:pPr>
        <w:pStyle w:val="Bezproreda"/>
        <w:rPr>
          <w:rStyle w:val="osnovnitekst"/>
          <w:rFonts w:ascii="Arial" w:hAnsi="Arial" w:cs="Arial"/>
          <w:color w:val="FF0000"/>
          <w:sz w:val="22"/>
          <w:szCs w:val="22"/>
        </w:rPr>
      </w:pPr>
      <w:r w:rsidRPr="003A4455">
        <w:rPr>
          <w:rStyle w:val="osnovnitekst"/>
          <w:rFonts w:ascii="Arial" w:hAnsi="Arial" w:cs="Arial"/>
          <w:sz w:val="22"/>
          <w:szCs w:val="22"/>
        </w:rPr>
        <w:t xml:space="preserve">MX 65 </w:t>
      </w:r>
      <w:r w:rsidRPr="003A4455">
        <w:rPr>
          <w:rStyle w:val="osnovnitekst"/>
          <w:rFonts w:ascii="Arial" w:hAnsi="Arial" w:cs="Arial"/>
          <w:sz w:val="22"/>
          <w:szCs w:val="22"/>
        </w:rPr>
        <w:tab/>
      </w:r>
      <w:r w:rsidRPr="003A4455">
        <w:rPr>
          <w:rStyle w:val="osnovnitekst"/>
          <w:rFonts w:ascii="Arial" w:hAnsi="Arial" w:cs="Arial"/>
          <w:sz w:val="22"/>
          <w:szCs w:val="22"/>
        </w:rPr>
        <w:tab/>
      </w:r>
      <w:r>
        <w:rPr>
          <w:rStyle w:val="osnovnitekst"/>
          <w:rFonts w:ascii="Arial" w:hAnsi="Arial" w:cs="Arial"/>
          <w:sz w:val="22"/>
          <w:szCs w:val="22"/>
        </w:rPr>
        <w:t xml:space="preserve">            </w:t>
      </w:r>
      <w:r w:rsidRPr="003A4455">
        <w:rPr>
          <w:rStyle w:val="osnovnitekst"/>
          <w:rFonts w:ascii="Arial" w:hAnsi="Arial" w:cs="Arial"/>
          <w:sz w:val="22"/>
          <w:szCs w:val="22"/>
        </w:rPr>
        <w:t>15 min. + 2 krug</w:t>
      </w:r>
    </w:p>
    <w:p w14:paraId="4491C87A" w14:textId="77777777" w:rsidR="00557C22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MX 85</w:t>
      </w:r>
      <w:r w:rsidRPr="00692D2B">
        <w:rPr>
          <w:rStyle w:val="osnovnitekst"/>
          <w:rFonts w:ascii="Arial" w:hAnsi="Arial" w:cs="Arial"/>
          <w:sz w:val="22"/>
          <w:szCs w:val="22"/>
        </w:rPr>
        <w:tab/>
      </w:r>
      <w:r w:rsidRPr="00692D2B">
        <w:rPr>
          <w:rStyle w:val="osnovnitekst"/>
          <w:rFonts w:ascii="Arial" w:hAnsi="Arial" w:cs="Arial"/>
          <w:sz w:val="22"/>
          <w:szCs w:val="22"/>
        </w:rPr>
        <w:tab/>
      </w:r>
      <w:r>
        <w:rPr>
          <w:rStyle w:val="osnovnitekst"/>
          <w:rFonts w:ascii="Arial" w:hAnsi="Arial" w:cs="Arial"/>
          <w:sz w:val="22"/>
          <w:szCs w:val="22"/>
        </w:rPr>
        <w:t xml:space="preserve">            15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min. + 2 kruga</w:t>
      </w:r>
    </w:p>
    <w:p w14:paraId="27C4BD20" w14:textId="77777777" w:rsidR="00557C22" w:rsidRPr="00692D2B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3A4455">
        <w:rPr>
          <w:rStyle w:val="osnovnitekst"/>
          <w:rFonts w:ascii="Arial" w:hAnsi="Arial" w:cs="Arial"/>
          <w:sz w:val="22"/>
          <w:szCs w:val="22"/>
        </w:rPr>
        <w:t>MX Žen</w:t>
      </w:r>
      <w:r>
        <w:rPr>
          <w:rStyle w:val="osnovnitekst"/>
          <w:rFonts w:ascii="Arial" w:hAnsi="Arial" w:cs="Arial"/>
          <w:sz w:val="22"/>
          <w:szCs w:val="22"/>
        </w:rPr>
        <w:t>e</w:t>
      </w:r>
      <w:r>
        <w:rPr>
          <w:rStyle w:val="osnovnitekst"/>
          <w:rFonts w:ascii="Arial" w:hAnsi="Arial" w:cs="Arial"/>
          <w:sz w:val="22"/>
          <w:szCs w:val="22"/>
        </w:rPr>
        <w:tab/>
        <w:t xml:space="preserve">            15</w:t>
      </w:r>
      <w:r w:rsidRPr="003A4455">
        <w:rPr>
          <w:rStyle w:val="osnovnitekst"/>
          <w:rFonts w:ascii="Arial" w:hAnsi="Arial" w:cs="Arial"/>
          <w:sz w:val="22"/>
          <w:szCs w:val="22"/>
        </w:rPr>
        <w:t xml:space="preserve"> min. + 2 kruga</w:t>
      </w:r>
    </w:p>
    <w:p w14:paraId="41982F12" w14:textId="77777777" w:rsidR="00557C22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MX2 i MX OPEN</w:t>
      </w:r>
      <w:r w:rsidRPr="00692D2B">
        <w:rPr>
          <w:rStyle w:val="osnovnitekst"/>
          <w:rFonts w:ascii="Arial" w:hAnsi="Arial" w:cs="Arial"/>
          <w:sz w:val="22"/>
          <w:szCs w:val="22"/>
        </w:rPr>
        <w:tab/>
        <w:t>25 min. + 2 kruga</w:t>
      </w:r>
      <w:r>
        <w:rPr>
          <w:rStyle w:val="osnovnitekst"/>
          <w:rFonts w:ascii="Arial" w:hAnsi="Arial" w:cs="Arial"/>
          <w:sz w:val="22"/>
          <w:szCs w:val="22"/>
        </w:rPr>
        <w:t xml:space="preserve">  </w:t>
      </w:r>
    </w:p>
    <w:p w14:paraId="06529318" w14:textId="77777777" w:rsidR="00557C22" w:rsidRPr="0018120C" w:rsidRDefault="00557C22" w:rsidP="00557C22">
      <w:pPr>
        <w:pStyle w:val="Bezproreda"/>
        <w:rPr>
          <w:rStyle w:val="osnovnitekst"/>
          <w:rFonts w:ascii="Arial" w:hAnsi="Arial" w:cs="Arial"/>
          <w:color w:val="FF0000"/>
          <w:sz w:val="22"/>
          <w:szCs w:val="22"/>
        </w:rPr>
      </w:pPr>
      <w:r w:rsidRPr="0018120C">
        <w:rPr>
          <w:rStyle w:val="osnovnitekst"/>
          <w:rFonts w:ascii="Arial" w:hAnsi="Arial" w:cs="Arial"/>
          <w:color w:val="FF0000"/>
          <w:sz w:val="22"/>
          <w:szCs w:val="22"/>
          <w:shd w:val="clear" w:color="auto" w:fill="FFFF00"/>
        </w:rPr>
        <w:t>MX 125 2T                   25 min. + 2 kruga</w:t>
      </w:r>
      <w:r w:rsidRPr="0018120C">
        <w:rPr>
          <w:rStyle w:val="osnovnitekst"/>
          <w:rFonts w:ascii="Arial" w:hAnsi="Arial" w:cs="Arial"/>
          <w:color w:val="FF0000"/>
          <w:sz w:val="22"/>
          <w:szCs w:val="22"/>
        </w:rPr>
        <w:t xml:space="preserve"> </w:t>
      </w:r>
    </w:p>
    <w:p w14:paraId="28E1B31F" w14:textId="77777777" w:rsidR="00557C22" w:rsidRPr="00692D2B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>VETERANI A i B</w:t>
      </w:r>
      <w:r>
        <w:rPr>
          <w:rStyle w:val="osnovnitekst"/>
          <w:rFonts w:ascii="Arial" w:hAnsi="Arial" w:cs="Arial"/>
          <w:sz w:val="22"/>
          <w:szCs w:val="22"/>
        </w:rPr>
        <w:tab/>
      </w:r>
      <w:r w:rsidRPr="00580828">
        <w:rPr>
          <w:rStyle w:val="osnovnitekst"/>
          <w:rFonts w:ascii="Arial" w:hAnsi="Arial" w:cs="Arial"/>
          <w:sz w:val="22"/>
          <w:szCs w:val="22"/>
        </w:rPr>
        <w:t>20 min. + 2 kruga</w:t>
      </w:r>
    </w:p>
    <w:p w14:paraId="75A176F6" w14:textId="77777777" w:rsidR="00557C22" w:rsidRPr="00692D2B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4E5DBF3E" w14:textId="77777777" w:rsidR="00557C22" w:rsidRPr="00692D2B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Stanka između dvije utrke iste klase mora biti najmanje 40 minuta.</w:t>
      </w:r>
    </w:p>
    <w:p w14:paraId="7D7E7B5F" w14:textId="77777777" w:rsidR="00557C22" w:rsidRPr="00692D2B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Stanka između kvalifikacijskog treninga i utrke mora biti najmanje 60 minuta.</w:t>
      </w:r>
    </w:p>
    <w:p w14:paraId="784FE125" w14:textId="77777777" w:rsidR="00557C22" w:rsidRPr="000C2F6F" w:rsidRDefault="00557C22" w:rsidP="00557C22">
      <w:pPr>
        <w:rPr>
          <w:rFonts w:ascii="Arial" w:hAnsi="Arial" w:cs="Arial"/>
          <w:b/>
        </w:rPr>
      </w:pPr>
      <w:r>
        <w:rPr>
          <w:rStyle w:val="osnovnitekst"/>
          <w:rFonts w:ascii="Arial" w:hAnsi="Arial" w:cs="Arial"/>
          <w:sz w:val="22"/>
          <w:szCs w:val="22"/>
        </w:rPr>
        <w:t>Ukoliko se utrka Međunarodnog</w:t>
      </w:r>
      <w:r w:rsidRPr="000C2F6F">
        <w:rPr>
          <w:rStyle w:val="osnovnitekst"/>
          <w:rFonts w:ascii="Arial" w:hAnsi="Arial" w:cs="Arial"/>
          <w:sz w:val="22"/>
          <w:szCs w:val="22"/>
        </w:rPr>
        <w:t xml:space="preserve"> prvenstva Hrvatske vozi u sklopu utrke Europskog prvenstva onda se trajanje utrke usklađuje sa pravilnikom FIM Europe. </w:t>
      </w:r>
    </w:p>
    <w:p w14:paraId="2B7D4F8A" w14:textId="77777777" w:rsidR="00557C22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Start iz drugog reda nije dozvoljen .</w:t>
      </w:r>
    </w:p>
    <w:p w14:paraId="016127CB" w14:textId="77777777" w:rsidR="00557C22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0740553D" w14:textId="77777777" w:rsidR="00557C22" w:rsidRPr="00A212AF" w:rsidRDefault="00557C22" w:rsidP="00557C22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  <w:r w:rsidRPr="00A212AF">
        <w:rPr>
          <w:rStyle w:val="osnovnitekst"/>
          <w:rFonts w:ascii="Arial" w:hAnsi="Arial" w:cs="Arial"/>
          <w:b/>
          <w:sz w:val="22"/>
          <w:szCs w:val="22"/>
        </w:rPr>
        <w:t>Dozvoljene  zajedničke utrke:</w:t>
      </w:r>
    </w:p>
    <w:p w14:paraId="4A12CB5E" w14:textId="77777777" w:rsidR="00557C22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4E10C20E" w14:textId="77777777" w:rsidR="00557C22" w:rsidRPr="000C2F6F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MX 85 i MX Žene</w:t>
      </w:r>
    </w:p>
    <w:p w14:paraId="73F180A1" w14:textId="77777777" w:rsidR="00557C22" w:rsidRPr="000C2F6F" w:rsidRDefault="00557C22" w:rsidP="00557C22">
      <w:pPr>
        <w:pStyle w:val="Bezproreda"/>
        <w:shd w:val="clear" w:color="auto" w:fill="FFFF00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 xml:space="preserve">MX </w:t>
      </w:r>
      <w:r>
        <w:rPr>
          <w:rStyle w:val="osnovnitekst"/>
          <w:rFonts w:ascii="Arial" w:hAnsi="Arial" w:cs="Arial"/>
          <w:sz w:val="22"/>
          <w:szCs w:val="22"/>
        </w:rPr>
        <w:t xml:space="preserve">125 2 T , MX </w:t>
      </w:r>
      <w:r w:rsidRPr="000C2F6F">
        <w:rPr>
          <w:rStyle w:val="osnovnitekst"/>
          <w:rFonts w:ascii="Arial" w:hAnsi="Arial" w:cs="Arial"/>
          <w:sz w:val="22"/>
          <w:szCs w:val="22"/>
        </w:rPr>
        <w:t xml:space="preserve">2 i MX OPEN. </w:t>
      </w:r>
    </w:p>
    <w:p w14:paraId="12E08FC3" w14:textId="77777777" w:rsidR="00557C22" w:rsidRPr="000C2F6F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Veterani A i B voze zajedno sa B ligom, a mogu i sami, ako to dozvoljavaju uvjeti. Odluku o tome donosi žiri.</w:t>
      </w:r>
    </w:p>
    <w:p w14:paraId="4BF7D546" w14:textId="77777777" w:rsidR="00557C22" w:rsidRPr="000C2F6F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bookmarkStart w:id="2" w:name="_Hlk528427978"/>
      <w:r w:rsidRPr="000C2F6F">
        <w:rPr>
          <w:rStyle w:val="osnovnitekst"/>
          <w:rFonts w:ascii="Arial" w:hAnsi="Arial" w:cs="Arial"/>
          <w:sz w:val="22"/>
          <w:szCs w:val="22"/>
        </w:rPr>
        <w:t>Žene se boduju u klasi MX Žene, te u poretku klase MX 85 ukoliko voze motocikl do 85 ccm.</w:t>
      </w:r>
    </w:p>
    <w:bookmarkEnd w:id="2"/>
    <w:p w14:paraId="7DBDC96D" w14:textId="77777777" w:rsidR="00557C22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Klasa MX Žene se ne boduje za poredak Klubova i Timova sponzora.</w:t>
      </w:r>
    </w:p>
    <w:p w14:paraId="74E5431F" w14:textId="77777777" w:rsidR="00557C22" w:rsidRPr="00692D2B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1A4CE517" w14:textId="77777777" w:rsidR="00557C22" w:rsidRPr="00692D2B" w:rsidRDefault="00557C22" w:rsidP="00557C22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  <w:r w:rsidRPr="00692D2B">
        <w:rPr>
          <w:rStyle w:val="osnovnitekst"/>
          <w:rFonts w:ascii="Arial" w:hAnsi="Arial" w:cs="Arial"/>
          <w:b/>
          <w:sz w:val="22"/>
          <w:szCs w:val="22"/>
        </w:rPr>
        <w:t>KOD ZAJEDNIČKIH UTRKA DVIJE KLASE NA START SE IZLAZI  PO VREMENIMA TRENINGA.</w:t>
      </w:r>
    </w:p>
    <w:p w14:paraId="12FD5B54" w14:textId="77777777" w:rsidR="00557C22" w:rsidRPr="00692D2B" w:rsidRDefault="00557C22" w:rsidP="00557C22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</w:p>
    <w:p w14:paraId="1CA5734B" w14:textId="77777777" w:rsidR="00557C22" w:rsidRPr="00692D2B" w:rsidRDefault="00557C22" w:rsidP="00557C22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Na utrkama </w:t>
      </w:r>
      <w:r>
        <w:rPr>
          <w:rStyle w:val="osnovnitekst"/>
          <w:rFonts w:ascii="Arial" w:hAnsi="Arial" w:cs="Arial"/>
          <w:sz w:val="22"/>
          <w:szCs w:val="22"/>
        </w:rPr>
        <w:t>na kojima se boduje za Međunarodno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Prvenstvo Hrvatske trajanje utrke može se promijeniti u manje i više minuta ili krugova. </w:t>
      </w:r>
    </w:p>
    <w:p w14:paraId="1244CC8E" w14:textId="77777777" w:rsidR="00557C22" w:rsidRPr="00692D2B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ab/>
      </w:r>
    </w:p>
    <w:p w14:paraId="746821EC" w14:textId="77777777" w:rsidR="00557C22" w:rsidRPr="000C2F6F" w:rsidRDefault="00557C22" w:rsidP="00557C22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 w:rsidRPr="000C2F6F">
        <w:rPr>
          <w:rStyle w:val="osnovnitekst"/>
          <w:rFonts w:ascii="Arial" w:hAnsi="Arial" w:cs="Arial"/>
          <w:b/>
          <w:sz w:val="22"/>
          <w:szCs w:val="22"/>
        </w:rPr>
        <w:t>3</w:t>
      </w:r>
      <w:r w:rsidRPr="000C2F6F">
        <w:rPr>
          <w:rStyle w:val="osnovnitekst"/>
          <w:rFonts w:ascii="Arial" w:hAnsi="Arial" w:cs="Arial"/>
          <w:b/>
          <w:bCs/>
          <w:sz w:val="22"/>
          <w:szCs w:val="22"/>
        </w:rPr>
        <w:t>0. STARTNI BROJEVI</w:t>
      </w:r>
    </w:p>
    <w:p w14:paraId="59EA5FBB" w14:textId="77777777" w:rsidR="00557C22" w:rsidRPr="000C2F6F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0F6772A9" w14:textId="77777777" w:rsidR="00557C22" w:rsidRPr="000C2F6F" w:rsidRDefault="00557C22" w:rsidP="00557C22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Startni broj vozaču ostaju iz prethodne sezone , ako je odvozio: min  50%  utrka za Prvenstvo Hrvatske.</w:t>
      </w:r>
    </w:p>
    <w:p w14:paraId="0EA67C30" w14:textId="77777777" w:rsidR="00557C22" w:rsidRPr="000C2F6F" w:rsidRDefault="00557C22" w:rsidP="00557C22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Broj 1 (jedan) po klasama rezerviran je za pobjednike iz prethodne sezone.</w:t>
      </w:r>
    </w:p>
    <w:p w14:paraId="23F6F928" w14:textId="77777777" w:rsidR="00557C22" w:rsidRPr="000C2F6F" w:rsidRDefault="00557C22" w:rsidP="00557C22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 xml:space="preserve">Vozači mogu zatražiti od Sportskog direktora discipline broj po želji, zahtjev će biti odobren uz uplatu pristojbe po cjeniku HMS-a pod  uvjetom: DA to nije broj (1) </w:t>
      </w:r>
    </w:p>
    <w:p w14:paraId="54C14474" w14:textId="77777777" w:rsidR="00557C22" w:rsidRPr="000C2F6F" w:rsidRDefault="00557C22" w:rsidP="00557C22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156BF694" w14:textId="77777777" w:rsidR="00557C22" w:rsidRPr="000C2F6F" w:rsidRDefault="00557C22" w:rsidP="00557C22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Vozač kod promjene klase može zadržati isti broj, OSIM AKO GA NE KORISTI DRUGI VOZAČ.</w:t>
      </w:r>
    </w:p>
    <w:p w14:paraId="54315820" w14:textId="77777777" w:rsidR="00557C22" w:rsidRPr="000C2F6F" w:rsidRDefault="00557C22" w:rsidP="00557C22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Vozač slobodni broj može dobiti na prvoj utrci od žirija utrke. Dodjela broja vozaču je konačna i nema pravo žalbe.</w:t>
      </w:r>
    </w:p>
    <w:p w14:paraId="040E9E11" w14:textId="77777777" w:rsidR="00557C22" w:rsidRPr="000C2F6F" w:rsidRDefault="00557C22" w:rsidP="00557C22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Vozači za vrijeme utrke moraju imati 3 broja na motociklu propisane veličine</w:t>
      </w:r>
    </w:p>
    <w:p w14:paraId="3FD2AEDE" w14:textId="77777777" w:rsidR="00557C22" w:rsidRPr="000C2F6F" w:rsidRDefault="00557C22" w:rsidP="00557C22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Jedan broj na leđima vozača kojeg vozač mora nositi na ceremonijalu otvaranja, treninzima, za vrijeme utrke i na proglašenju pobjednika</w:t>
      </w:r>
    </w:p>
    <w:p w14:paraId="04EC9D03" w14:textId="77777777" w:rsidR="001E4F10" w:rsidRPr="000C2F6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U toku godine, startni broj se ne može promijeniti.</w:t>
      </w:r>
    </w:p>
    <w:p w14:paraId="04502B99" w14:textId="77777777" w:rsidR="001E4F10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Naknadno licencirani vozači dobivaju prvi slobodni broj .</w:t>
      </w:r>
    </w:p>
    <w:p w14:paraId="108B5970" w14:textId="77777777" w:rsidR="00557C22" w:rsidRPr="000C2F6F" w:rsidRDefault="00557C22" w:rsidP="00557C22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42FE3A32" w14:textId="77777777" w:rsidR="001E4F10" w:rsidRPr="000C2F6F" w:rsidRDefault="001E4F10" w:rsidP="001E4F10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0C2F6F">
        <w:rPr>
          <w:rStyle w:val="bold8"/>
          <w:rFonts w:ascii="Arial" w:hAnsi="Arial" w:cs="Arial"/>
          <w:sz w:val="22"/>
          <w:szCs w:val="22"/>
        </w:rPr>
        <w:t>31. PODLOGA I BROJEVI NA MOTOCIKLU</w:t>
      </w:r>
    </w:p>
    <w:p w14:paraId="2E0B6775" w14:textId="77777777" w:rsidR="001E4F10" w:rsidRPr="000C2F6F" w:rsidRDefault="001E4F10" w:rsidP="001E4F10">
      <w:pPr>
        <w:pStyle w:val="Bezproreda"/>
        <w:rPr>
          <w:rStyle w:val="bold8"/>
          <w:rFonts w:ascii="Arial" w:hAnsi="Arial" w:cs="Arial"/>
          <w:sz w:val="22"/>
          <w:szCs w:val="22"/>
        </w:rPr>
      </w:pPr>
    </w:p>
    <w:p w14:paraId="068CBE70" w14:textId="77777777" w:rsidR="001E4F10" w:rsidRPr="000C2F6F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>Brojevi  Klase:  MX-OPEN  i  MX2   od  1 –  999.</w:t>
      </w:r>
    </w:p>
    <w:p w14:paraId="60727460" w14:textId="77777777" w:rsidR="001E4F10" w:rsidRPr="000C2F6F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>Podloga:</w:t>
      </w:r>
    </w:p>
    <w:p w14:paraId="21E76EBA" w14:textId="77777777" w:rsidR="001E4F10" w:rsidRPr="000C2F6F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>MX-OPEN</w:t>
      </w: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ab/>
        <w:t>(bijela podloga i crni broj )</w:t>
      </w:r>
    </w:p>
    <w:p w14:paraId="468FA5F8" w14:textId="77777777" w:rsidR="001E4F10" w:rsidRPr="000C2F6F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>MX2</w:t>
      </w: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ab/>
      </w: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ab/>
        <w:t>(crna podloga i bijeli broj)</w:t>
      </w:r>
    </w:p>
    <w:p w14:paraId="0FDEF11D" w14:textId="77777777" w:rsidR="001E4F10" w:rsidRPr="000C2F6F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</w:p>
    <w:p w14:paraId="76D4AD17" w14:textId="77777777" w:rsidR="001E4F10" w:rsidRPr="000C2F6F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>Brojevi Klase:</w:t>
      </w: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ab/>
        <w:t>MX 85    od   1 - 999.</w:t>
      </w:r>
    </w:p>
    <w:p w14:paraId="5801371A" w14:textId="77777777" w:rsidR="001E4F10" w:rsidRPr="000C2F6F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  <w:r>
        <w:rPr>
          <w:rStyle w:val="bold8"/>
          <w:rFonts w:ascii="Arial" w:hAnsi="Arial" w:cs="Arial"/>
          <w:b w:val="0"/>
          <w:bCs w:val="0"/>
          <w:sz w:val="22"/>
          <w:szCs w:val="22"/>
        </w:rPr>
        <w:t>Podloga :</w:t>
      </w:r>
      <w:r>
        <w:rPr>
          <w:rStyle w:val="bold8"/>
          <w:rFonts w:ascii="Arial" w:hAnsi="Arial" w:cs="Arial"/>
          <w:b w:val="0"/>
          <w:bCs w:val="0"/>
          <w:sz w:val="22"/>
          <w:szCs w:val="22"/>
        </w:rPr>
        <w:tab/>
      </w: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>(bijela podloga i crni broj)</w:t>
      </w:r>
    </w:p>
    <w:p w14:paraId="41ABC214" w14:textId="77777777" w:rsidR="001E4F10" w:rsidRPr="000C2F6F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</w:p>
    <w:p w14:paraId="754146BD" w14:textId="77777777" w:rsidR="001E4F10" w:rsidRPr="000C2F6F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</w:p>
    <w:p w14:paraId="6443B9D1" w14:textId="77777777" w:rsidR="001E4F10" w:rsidRPr="000C2F6F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  <w:r>
        <w:rPr>
          <w:rStyle w:val="bold8"/>
          <w:rFonts w:ascii="Arial" w:hAnsi="Arial" w:cs="Arial"/>
          <w:b w:val="0"/>
          <w:bCs w:val="0"/>
          <w:sz w:val="22"/>
          <w:szCs w:val="22"/>
        </w:rPr>
        <w:t xml:space="preserve">Brojevi  Klasa:  </w:t>
      </w: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>MX 50  i  MX 65   od   1 – 999.</w:t>
      </w:r>
    </w:p>
    <w:p w14:paraId="153C7C31" w14:textId="77777777" w:rsidR="001E4F10" w:rsidRPr="000C2F6F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</w:p>
    <w:p w14:paraId="4C75218B" w14:textId="77777777" w:rsidR="001E4F10" w:rsidRPr="000C2F6F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>Podloga:</w:t>
      </w:r>
    </w:p>
    <w:p w14:paraId="44949EBF" w14:textId="77777777" w:rsidR="001E4F10" w:rsidRPr="000C2F6F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 xml:space="preserve">MX 65 </w:t>
      </w: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ab/>
      </w: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ab/>
        <w:t>(crna ili plava podloga i bijeli broj)</w:t>
      </w:r>
    </w:p>
    <w:p w14:paraId="149AE9A5" w14:textId="77777777" w:rsidR="001E4F10" w:rsidRPr="000C2F6F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>MX 50</w:t>
      </w: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ab/>
      </w: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ab/>
        <w:t>(bijela podloga i  crni broj)</w:t>
      </w:r>
    </w:p>
    <w:p w14:paraId="160213C5" w14:textId="77777777" w:rsidR="001E4F10" w:rsidRPr="000C2F6F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 xml:space="preserve">MX Žene  </w:t>
      </w: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ab/>
        <w:t>(roza podloga i crni broj)</w:t>
      </w:r>
    </w:p>
    <w:p w14:paraId="68BD2237" w14:textId="77777777" w:rsidR="001E4F10" w:rsidRPr="00692D2B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>Veterani A i B</w:t>
      </w: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ab/>
        <w:t>(žuta podloga i crni broj)</w:t>
      </w:r>
    </w:p>
    <w:p w14:paraId="3AD673EB" w14:textId="77777777" w:rsidR="001E4F10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5029D357" w14:textId="77777777" w:rsidR="001E4F10" w:rsidRPr="00692D2B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  <w:r w:rsidRPr="00692D2B">
        <w:rPr>
          <w:rStyle w:val="bold8"/>
          <w:rFonts w:ascii="Arial" w:hAnsi="Arial" w:cs="Arial"/>
          <w:b w:val="0"/>
          <w:bCs w:val="0"/>
          <w:sz w:val="22"/>
          <w:szCs w:val="22"/>
        </w:rPr>
        <w:t>Vozači mogu dobiti SAMO  TROZNAMENKASTI  broj.</w:t>
      </w:r>
    </w:p>
    <w:p w14:paraId="6F9D89B1" w14:textId="77777777" w:rsidR="001E4F10" w:rsidRPr="00692D2B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  <w:r w:rsidRPr="00692D2B">
        <w:rPr>
          <w:rStyle w:val="bold8"/>
          <w:rFonts w:ascii="Arial" w:hAnsi="Arial" w:cs="Arial"/>
          <w:b w:val="0"/>
          <w:bCs w:val="0"/>
          <w:sz w:val="22"/>
          <w:szCs w:val="22"/>
        </w:rPr>
        <w:t>Vozači iz drugih saveza dobivaju brojeve koje im daje žiri.</w:t>
      </w:r>
    </w:p>
    <w:p w14:paraId="09B84A62" w14:textId="77777777" w:rsidR="001E4F10" w:rsidRPr="00692D2B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</w:p>
    <w:p w14:paraId="7E0A4779" w14:textId="77777777" w:rsidR="001E4F10" w:rsidRDefault="001E4F10" w:rsidP="001E4F10">
      <w:pPr>
        <w:pStyle w:val="Bezproreda"/>
        <w:jc w:val="both"/>
        <w:rPr>
          <w:rStyle w:val="bold8"/>
          <w:rFonts w:ascii="Arial" w:hAnsi="Arial" w:cs="Arial"/>
          <w:b w:val="0"/>
          <w:bCs w:val="0"/>
          <w:sz w:val="22"/>
          <w:szCs w:val="22"/>
        </w:rPr>
      </w:pPr>
      <w:r w:rsidRPr="00692D2B">
        <w:rPr>
          <w:rStyle w:val="bold8"/>
          <w:rFonts w:ascii="Arial" w:hAnsi="Arial" w:cs="Arial"/>
          <w:b w:val="0"/>
          <w:bCs w:val="0"/>
          <w:sz w:val="22"/>
          <w:szCs w:val="22"/>
        </w:rPr>
        <w:t>Vodeći vozač u svim klasama / u sezoni / CRVENA podloga i crni broj, a mijenja se po bodovnoj tablici (vozač koji je na prvom mjestu prije svake nove utrke).</w:t>
      </w:r>
    </w:p>
    <w:p w14:paraId="6B64DDCC" w14:textId="77777777" w:rsidR="001E4F10" w:rsidRPr="000C2F6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179DCA3B" w14:textId="77777777" w:rsidR="001E4F10" w:rsidRPr="00692D2B" w:rsidRDefault="001E4F10" w:rsidP="001E4F10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>32. BODOVANJE</w:t>
      </w:r>
    </w:p>
    <w:p w14:paraId="1B63FB4C" w14:textId="77777777" w:rsidR="001E4F10" w:rsidRPr="00692D2B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</w:p>
    <w:p w14:paraId="65AC5F7C" w14:textId="77777777" w:rsidR="001E4F10" w:rsidRDefault="001E4F10" w:rsidP="001E4F10">
      <w:pPr>
        <w:pStyle w:val="Bezproreda"/>
        <w:jc w:val="both"/>
        <w:rPr>
          <w:rStyle w:val="bold8"/>
          <w:rFonts w:ascii="Arial" w:hAnsi="Arial" w:cs="Arial"/>
          <w:bCs w:val="0"/>
          <w:sz w:val="22"/>
          <w:szCs w:val="22"/>
        </w:rPr>
      </w:pPr>
      <w:r w:rsidRPr="000C2F6F">
        <w:rPr>
          <w:rStyle w:val="bold8"/>
          <w:rFonts w:ascii="Arial" w:hAnsi="Arial" w:cs="Arial"/>
          <w:b w:val="0"/>
          <w:bCs w:val="0"/>
          <w:sz w:val="22"/>
          <w:szCs w:val="22"/>
        </w:rPr>
        <w:t xml:space="preserve">BODOVANJE prema klasama izvršit će se ako verifikaciju, tehnički pregled i trening obavi najmanje 3 vozača i imaju registriran jedan krug na službenom treningu. </w:t>
      </w:r>
      <w:r w:rsidRPr="000C2F6F">
        <w:rPr>
          <w:rStyle w:val="bold8"/>
          <w:rFonts w:ascii="Arial" w:hAnsi="Arial" w:cs="Arial"/>
          <w:bCs w:val="0"/>
          <w:sz w:val="22"/>
          <w:szCs w:val="22"/>
        </w:rPr>
        <w:t>Zadnja utrka iz kalendara boduje se bez obzira na broj verificiranih v</w:t>
      </w:r>
      <w:r>
        <w:rPr>
          <w:rStyle w:val="bold8"/>
          <w:rFonts w:ascii="Arial" w:hAnsi="Arial" w:cs="Arial"/>
          <w:bCs w:val="0"/>
          <w:sz w:val="22"/>
          <w:szCs w:val="22"/>
        </w:rPr>
        <w:t>ozača .</w:t>
      </w:r>
      <w:r w:rsidRPr="009539D2">
        <w:rPr>
          <w:rStyle w:val="bold8"/>
          <w:rFonts w:ascii="Arial" w:hAnsi="Arial" w:cs="Arial"/>
          <w:bCs w:val="0"/>
          <w:sz w:val="22"/>
          <w:szCs w:val="22"/>
          <w:highlight w:val="green"/>
        </w:rPr>
        <w:t xml:space="preserve"> </w:t>
      </w:r>
      <w:r w:rsidRPr="005271D5">
        <w:rPr>
          <w:rStyle w:val="bold8"/>
          <w:rFonts w:ascii="Arial" w:hAnsi="Arial" w:cs="Arial"/>
          <w:bCs w:val="0"/>
          <w:sz w:val="22"/>
          <w:szCs w:val="22"/>
          <w:highlight w:val="green"/>
        </w:rPr>
        <w:t>Da bi se Prvenstvo bodovalo mora se održati najmanje tri natjecanja sa najmanje tri vozača u klasi, osim na zadnjoj utrci.</w:t>
      </w:r>
    </w:p>
    <w:p w14:paraId="20D7FFD3" w14:textId="6620B950" w:rsidR="001E4F10" w:rsidRPr="001C0299" w:rsidRDefault="001E4F10" w:rsidP="001E4F10">
      <w:pPr>
        <w:pStyle w:val="Bezproreda"/>
        <w:jc w:val="both"/>
        <w:rPr>
          <w:rStyle w:val="bold8"/>
          <w:rFonts w:ascii="Arial" w:hAnsi="Arial" w:cs="Arial"/>
          <w:b w:val="0"/>
          <w:bCs w:val="0"/>
          <w:color w:val="FF0000"/>
          <w:sz w:val="22"/>
          <w:szCs w:val="22"/>
        </w:rPr>
      </w:pPr>
      <w:r w:rsidRPr="001C0299">
        <w:rPr>
          <w:rStyle w:val="bold8"/>
          <w:rFonts w:ascii="Arial" w:hAnsi="Arial" w:cs="Arial"/>
          <w:bCs w:val="0"/>
          <w:color w:val="FF0000"/>
          <w:sz w:val="22"/>
          <w:szCs w:val="22"/>
        </w:rPr>
        <w:t xml:space="preserve">Klasa MX 125 2T vozi zajedno sa MX 2 </w:t>
      </w:r>
      <w:r w:rsidR="00F85D46">
        <w:rPr>
          <w:rStyle w:val="bold8"/>
          <w:rFonts w:ascii="Arial" w:hAnsi="Arial" w:cs="Arial"/>
          <w:bCs w:val="0"/>
          <w:color w:val="FF0000"/>
          <w:sz w:val="22"/>
          <w:szCs w:val="22"/>
        </w:rPr>
        <w:t>i</w:t>
      </w:r>
      <w:r w:rsidRPr="001C0299">
        <w:rPr>
          <w:rStyle w:val="bold8"/>
          <w:rFonts w:ascii="Arial" w:hAnsi="Arial" w:cs="Arial"/>
          <w:bCs w:val="0"/>
          <w:color w:val="FF0000"/>
          <w:sz w:val="22"/>
          <w:szCs w:val="22"/>
        </w:rPr>
        <w:t xml:space="preserve"> MX OPEN , te se boduje u klasi MX 125 2T i MX 2 i u prvoj natjecateljskoj </w:t>
      </w:r>
      <w:proofErr w:type="spellStart"/>
      <w:r w:rsidRPr="001C0299">
        <w:rPr>
          <w:rStyle w:val="bold8"/>
          <w:rFonts w:ascii="Arial" w:hAnsi="Arial" w:cs="Arial"/>
          <w:bCs w:val="0"/>
          <w:color w:val="FF0000"/>
          <w:sz w:val="22"/>
          <w:szCs w:val="22"/>
        </w:rPr>
        <w:t>godin</w:t>
      </w:r>
      <w:proofErr w:type="spellEnd"/>
      <w:r w:rsidRPr="001C0299">
        <w:rPr>
          <w:rStyle w:val="bold8"/>
          <w:rFonts w:ascii="Arial" w:hAnsi="Arial" w:cs="Arial"/>
          <w:bCs w:val="0"/>
          <w:color w:val="FF0000"/>
          <w:sz w:val="22"/>
          <w:szCs w:val="22"/>
        </w:rPr>
        <w:t xml:space="preserve"> </w:t>
      </w:r>
      <w:r w:rsidR="00CF254A">
        <w:rPr>
          <w:rStyle w:val="bold8"/>
          <w:rFonts w:ascii="Arial" w:hAnsi="Arial" w:cs="Arial"/>
          <w:bCs w:val="0"/>
          <w:color w:val="FF0000"/>
          <w:sz w:val="22"/>
          <w:szCs w:val="22"/>
        </w:rPr>
        <w:t xml:space="preserve">proglašavaju se pobjednici </w:t>
      </w:r>
      <w:r w:rsidRPr="001C0299">
        <w:rPr>
          <w:rStyle w:val="bold8"/>
          <w:rFonts w:ascii="Arial" w:hAnsi="Arial" w:cs="Arial"/>
          <w:bCs w:val="0"/>
          <w:color w:val="FF0000"/>
          <w:sz w:val="22"/>
          <w:szCs w:val="22"/>
        </w:rPr>
        <w:t>kl</w:t>
      </w:r>
      <w:r>
        <w:rPr>
          <w:rStyle w:val="bold8"/>
          <w:rFonts w:ascii="Arial" w:hAnsi="Arial" w:cs="Arial"/>
          <w:bCs w:val="0"/>
          <w:color w:val="FF0000"/>
          <w:sz w:val="22"/>
          <w:szCs w:val="22"/>
        </w:rPr>
        <w:t>a</w:t>
      </w:r>
      <w:r w:rsidRPr="001C0299">
        <w:rPr>
          <w:rStyle w:val="bold8"/>
          <w:rFonts w:ascii="Arial" w:hAnsi="Arial" w:cs="Arial"/>
          <w:bCs w:val="0"/>
          <w:color w:val="FF0000"/>
          <w:sz w:val="22"/>
          <w:szCs w:val="22"/>
        </w:rPr>
        <w:t>s</w:t>
      </w:r>
      <w:r w:rsidR="00CF254A">
        <w:rPr>
          <w:rStyle w:val="bold8"/>
          <w:rFonts w:ascii="Arial" w:hAnsi="Arial" w:cs="Arial"/>
          <w:bCs w:val="0"/>
          <w:color w:val="FF0000"/>
          <w:sz w:val="22"/>
          <w:szCs w:val="22"/>
        </w:rPr>
        <w:t>e</w:t>
      </w:r>
      <w:r w:rsidR="0068778B">
        <w:rPr>
          <w:rStyle w:val="bold8"/>
          <w:rFonts w:ascii="Arial" w:hAnsi="Arial" w:cs="Arial"/>
          <w:bCs w:val="0"/>
          <w:color w:val="FF0000"/>
          <w:sz w:val="22"/>
          <w:szCs w:val="22"/>
        </w:rPr>
        <w:t xml:space="preserve"> </w:t>
      </w:r>
      <w:r w:rsidRPr="001C0299">
        <w:rPr>
          <w:rStyle w:val="bold8"/>
          <w:rFonts w:ascii="Arial" w:hAnsi="Arial" w:cs="Arial"/>
          <w:bCs w:val="0"/>
          <w:color w:val="FF0000"/>
          <w:sz w:val="22"/>
          <w:szCs w:val="22"/>
        </w:rPr>
        <w:t xml:space="preserve"> MX 125 2T</w:t>
      </w:r>
      <w:r w:rsidR="0068778B">
        <w:rPr>
          <w:rStyle w:val="bold8"/>
          <w:rFonts w:ascii="Arial" w:hAnsi="Arial" w:cs="Arial"/>
          <w:bCs w:val="0"/>
          <w:color w:val="FF0000"/>
          <w:sz w:val="22"/>
          <w:szCs w:val="22"/>
        </w:rPr>
        <w:t xml:space="preserve"> / ne </w:t>
      </w:r>
      <w:r w:rsidR="007858E5">
        <w:rPr>
          <w:rStyle w:val="bold8"/>
          <w:rFonts w:ascii="Arial" w:hAnsi="Arial" w:cs="Arial"/>
          <w:bCs w:val="0"/>
          <w:color w:val="FF0000"/>
          <w:sz w:val="22"/>
          <w:szCs w:val="22"/>
        </w:rPr>
        <w:t>prvaci /</w:t>
      </w:r>
      <w:r w:rsidRPr="001C0299">
        <w:rPr>
          <w:rStyle w:val="bold8"/>
          <w:rFonts w:ascii="Arial" w:hAnsi="Arial" w:cs="Arial"/>
          <w:bCs w:val="0"/>
          <w:color w:val="FF0000"/>
          <w:sz w:val="22"/>
          <w:szCs w:val="22"/>
        </w:rPr>
        <w:t xml:space="preserve"> . Klasa MX 125 2T ne boduje se za ekipe klubova niti za ekipe sponzora</w:t>
      </w:r>
      <w:r w:rsidR="006478C4">
        <w:rPr>
          <w:rStyle w:val="bold8"/>
          <w:rFonts w:ascii="Arial" w:hAnsi="Arial" w:cs="Arial"/>
          <w:bCs w:val="0"/>
          <w:color w:val="FF0000"/>
          <w:sz w:val="22"/>
          <w:szCs w:val="22"/>
        </w:rPr>
        <w:t xml:space="preserve">, </w:t>
      </w:r>
      <w:r w:rsidR="00CF7E25">
        <w:rPr>
          <w:rStyle w:val="bold8"/>
          <w:rFonts w:ascii="Arial" w:hAnsi="Arial" w:cs="Arial"/>
          <w:bCs w:val="0"/>
          <w:color w:val="FF0000"/>
          <w:sz w:val="22"/>
          <w:szCs w:val="22"/>
        </w:rPr>
        <w:t>za ekipe klubova i timove sponzora boduje se samo rezultati klase MX 2.</w:t>
      </w:r>
      <w:r w:rsidRPr="001C0299">
        <w:rPr>
          <w:rStyle w:val="bold8"/>
          <w:rFonts w:ascii="Arial" w:hAnsi="Arial" w:cs="Arial"/>
          <w:bCs w:val="0"/>
          <w:color w:val="FF0000"/>
          <w:sz w:val="22"/>
          <w:szCs w:val="22"/>
        </w:rPr>
        <w:t xml:space="preserve"> </w:t>
      </w:r>
    </w:p>
    <w:p w14:paraId="197E0B16" w14:textId="77777777" w:rsidR="001E4F10" w:rsidRPr="001C0299" w:rsidRDefault="001E4F10" w:rsidP="001E4F10">
      <w:pPr>
        <w:pStyle w:val="Bezproreda"/>
        <w:jc w:val="both"/>
        <w:rPr>
          <w:rStyle w:val="bold8"/>
          <w:rFonts w:ascii="Arial" w:hAnsi="Arial" w:cs="Arial"/>
          <w:b w:val="0"/>
          <w:bCs w:val="0"/>
          <w:color w:val="FF0000"/>
          <w:sz w:val="22"/>
          <w:szCs w:val="22"/>
        </w:rPr>
      </w:pPr>
    </w:p>
    <w:p w14:paraId="103D2673" w14:textId="77777777" w:rsidR="001E4F10" w:rsidRPr="007B23AA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  <w:u w:val="single"/>
        </w:rPr>
      </w:pPr>
      <w:r w:rsidRPr="007B23AA">
        <w:rPr>
          <w:rStyle w:val="bold8"/>
          <w:rFonts w:ascii="Arial" w:hAnsi="Arial" w:cs="Arial"/>
          <w:b w:val="0"/>
          <w:bCs w:val="0"/>
          <w:sz w:val="22"/>
          <w:szCs w:val="22"/>
          <w:u w:val="single"/>
        </w:rPr>
        <w:t>U svakoj utrci, vozači svake klase boduju se prema postignutim redoslijedima.</w:t>
      </w:r>
    </w:p>
    <w:p w14:paraId="14F8BBD5" w14:textId="77777777" w:rsidR="001E4F10" w:rsidRPr="007B23AA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  <w:u w:val="single"/>
        </w:rPr>
      </w:pPr>
    </w:p>
    <w:p w14:paraId="254A9ABF" w14:textId="77777777" w:rsidR="001E4F10" w:rsidRPr="00692D2B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</w:p>
    <w:tbl>
      <w:tblPr>
        <w:tblW w:w="9463" w:type="dxa"/>
        <w:tblInd w:w="-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</w:tblGrid>
      <w:tr w:rsidR="001E4F10" w:rsidRPr="00692D2B" w14:paraId="1F8504C3" w14:textId="77777777" w:rsidTr="00471D33">
        <w:trPr>
          <w:trHeight w:val="402"/>
        </w:trPr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F45FD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Mjesto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CC204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BFBC1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2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5EEF5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3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D10A8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4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4ED33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5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C9425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6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C2861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7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60260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8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627DF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9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44765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10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395B5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11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2F415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12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A8D5D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13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15EB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14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B9D88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15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736FC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16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52D73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17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D6EB0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18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C54F1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19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376E4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20</w:t>
            </w:r>
          </w:p>
        </w:tc>
      </w:tr>
      <w:tr w:rsidR="001E4F10" w:rsidRPr="00692D2B" w14:paraId="654EC69C" w14:textId="77777777" w:rsidTr="00471D33">
        <w:trPr>
          <w:trHeight w:val="402"/>
        </w:trPr>
        <w:tc>
          <w:tcPr>
            <w:tcW w:w="12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470F3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lastRenderedPageBreak/>
              <w:t>Bodovi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DF864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25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ECD32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22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2F232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20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24BE5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18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660F8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16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FB2B639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15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5A863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14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9B0C4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13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EF7A9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12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011E5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11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B4FA4" w14:textId="77777777" w:rsidR="001E4F10" w:rsidRPr="00692D2B" w:rsidRDefault="001E4F10" w:rsidP="00471D33">
            <w:pPr>
              <w:pStyle w:val="Bezproreda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10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B0B11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9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43F67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8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1D0C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7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442E8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6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78730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5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A0C28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4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164EC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3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99E75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2</w:t>
            </w:r>
          </w:p>
        </w:tc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0B78E" w14:textId="77777777" w:rsidR="001E4F10" w:rsidRPr="00692D2B" w:rsidRDefault="001E4F10" w:rsidP="00471D33">
            <w:pPr>
              <w:pStyle w:val="Bezproreda"/>
              <w:jc w:val="center"/>
              <w:rPr>
                <w:rFonts w:ascii="Arial" w:hAnsi="Arial" w:cs="Arial"/>
              </w:rPr>
            </w:pPr>
            <w:r w:rsidRPr="00692D2B">
              <w:rPr>
                <w:rFonts w:ascii="Arial" w:hAnsi="Arial" w:cs="Arial"/>
              </w:rPr>
              <w:t>1</w:t>
            </w:r>
          </w:p>
        </w:tc>
      </w:tr>
    </w:tbl>
    <w:p w14:paraId="69DF3679" w14:textId="77777777" w:rsidR="00557C22" w:rsidRDefault="00557C22" w:rsidP="00557C22">
      <w:pPr>
        <w:jc w:val="both"/>
        <w:rPr>
          <w:rFonts w:ascii="Tahoma" w:hAnsi="Tahoma" w:cs="Tahoma"/>
          <w:color w:val="FF0000"/>
          <w:sz w:val="20"/>
        </w:rPr>
      </w:pPr>
    </w:p>
    <w:p w14:paraId="4EF38925" w14:textId="77777777" w:rsidR="001E4F10" w:rsidRDefault="001E4F10" w:rsidP="001E4F10">
      <w:pPr>
        <w:pStyle w:val="Bezproreda"/>
        <w:rPr>
          <w:rStyle w:val="bold8"/>
          <w:rFonts w:ascii="Arial" w:hAnsi="Arial" w:cs="Arial"/>
          <w:b w:val="0"/>
          <w:sz w:val="22"/>
          <w:szCs w:val="22"/>
        </w:rPr>
      </w:pPr>
      <w:r>
        <w:rPr>
          <w:rStyle w:val="bold8"/>
          <w:rFonts w:ascii="Arial" w:hAnsi="Arial" w:cs="Arial"/>
          <w:b w:val="0"/>
          <w:sz w:val="22"/>
          <w:szCs w:val="22"/>
        </w:rPr>
        <w:t>M</w:t>
      </w:r>
      <w:r w:rsidRPr="00692D2B">
        <w:rPr>
          <w:rStyle w:val="bold8"/>
          <w:rFonts w:ascii="Arial" w:hAnsi="Arial" w:cs="Arial"/>
          <w:b w:val="0"/>
          <w:sz w:val="22"/>
          <w:szCs w:val="22"/>
        </w:rPr>
        <w:t xml:space="preserve">jerna služba je dužna izraditi </w:t>
      </w:r>
      <w:r>
        <w:rPr>
          <w:rStyle w:val="bold8"/>
          <w:rFonts w:ascii="Arial" w:hAnsi="Arial" w:cs="Arial"/>
          <w:b w:val="0"/>
          <w:sz w:val="22"/>
          <w:szCs w:val="22"/>
        </w:rPr>
        <w:t>rezultate</w:t>
      </w:r>
      <w:r w:rsidRPr="00692D2B">
        <w:rPr>
          <w:rStyle w:val="bold8"/>
          <w:rFonts w:ascii="Arial" w:hAnsi="Arial" w:cs="Arial"/>
          <w:b w:val="0"/>
          <w:sz w:val="22"/>
          <w:szCs w:val="22"/>
        </w:rPr>
        <w:t xml:space="preserve"> Otvoreno</w:t>
      </w:r>
      <w:r>
        <w:rPr>
          <w:rStyle w:val="bold8"/>
          <w:rFonts w:ascii="Arial" w:hAnsi="Arial" w:cs="Arial"/>
          <w:b w:val="0"/>
          <w:sz w:val="22"/>
          <w:szCs w:val="22"/>
        </w:rPr>
        <w:t>g</w:t>
      </w:r>
      <w:r w:rsidRPr="00692D2B">
        <w:rPr>
          <w:rStyle w:val="bold8"/>
          <w:rFonts w:ascii="Arial" w:hAnsi="Arial" w:cs="Arial"/>
          <w:b w:val="0"/>
          <w:sz w:val="22"/>
          <w:szCs w:val="22"/>
        </w:rPr>
        <w:t xml:space="preserve"> prvenstv</w:t>
      </w:r>
      <w:r>
        <w:rPr>
          <w:rStyle w:val="bold8"/>
          <w:rFonts w:ascii="Arial" w:hAnsi="Arial" w:cs="Arial"/>
          <w:b w:val="0"/>
          <w:sz w:val="22"/>
          <w:szCs w:val="22"/>
        </w:rPr>
        <w:t>a Hrvatske</w:t>
      </w:r>
    </w:p>
    <w:p w14:paraId="57B3A455" w14:textId="77777777" w:rsidR="001E4F10" w:rsidRPr="007B23AA" w:rsidRDefault="001E4F10" w:rsidP="001E4F10">
      <w:pPr>
        <w:pStyle w:val="Bezproreda"/>
        <w:rPr>
          <w:rStyle w:val="osnovnitekst"/>
          <w:rFonts w:ascii="Arial" w:hAnsi="Arial" w:cs="Arial"/>
          <w:bCs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>33. UTVRĐIVANJE REDOSLIJEDA POJEDINACA</w:t>
      </w:r>
    </w:p>
    <w:p w14:paraId="21B42D1E" w14:textId="77777777" w:rsidR="001E4F10" w:rsidRPr="00692D2B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1833A261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Redoslijed vozača u pojedinom natjecanju dobiva se zbrajanjem bodova iz dvije utrke.</w:t>
      </w:r>
    </w:p>
    <w:p w14:paraId="0FE92BD9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U redoslijedu je bolji onaj vozač koji je zbrojem sakupio više bodova.</w:t>
      </w:r>
    </w:p>
    <w:p w14:paraId="7F43D7AE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68B622B9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Ako je to isto, onda je bolji onaj vozač koji je imao bolji redoslijed u drugoj utrci.</w:t>
      </w:r>
    </w:p>
    <w:p w14:paraId="2E5EFE6E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0D539908" w14:textId="0CE224A5" w:rsidR="001E4F10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Pojedinačni redoslijed u svim klasama seniora i juniora za natjecateljsku godinu dobiva  se zbrajanjem bodova  sa svih održanih utrka koje se boduju za</w:t>
      </w:r>
      <w:r w:rsidR="00A57568">
        <w:rPr>
          <w:rStyle w:val="osnovnitekst"/>
          <w:rFonts w:ascii="Arial" w:hAnsi="Arial" w:cs="Arial"/>
          <w:sz w:val="22"/>
          <w:szCs w:val="22"/>
        </w:rPr>
        <w:t xml:space="preserve"> Otvoreno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prvenstvo Hrvatske. Kada je zbroj za više vozača isti, onda je bolji u redoslijedu onaj vozač koji je imao više boljih redoslijeda iz svih utrka koje su uzete u obzir kod izračuna bodova. U slučaju da je i to isto, onda je bolje plasiran onaj vozač koji je imao bolji redoslijed u zadnjoj utrci prvenstva.</w:t>
      </w:r>
    </w:p>
    <w:p w14:paraId="5B227DEE" w14:textId="77777777" w:rsidR="001E4F10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5545EBE0" w14:textId="77777777" w:rsidR="001E4F10" w:rsidRDefault="001E4F10" w:rsidP="001E4F10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>34. UTVRĐIVANJE REDOSLIJEDA TIMOVA SPONZORA</w:t>
      </w:r>
    </w:p>
    <w:p w14:paraId="7676D719" w14:textId="77777777" w:rsidR="001E4F10" w:rsidRDefault="001E4F10" w:rsidP="001E4F10">
      <w:pPr>
        <w:pStyle w:val="Bezproreda"/>
        <w:rPr>
          <w:rStyle w:val="bold8"/>
          <w:rFonts w:ascii="Arial" w:hAnsi="Arial" w:cs="Arial"/>
          <w:sz w:val="22"/>
          <w:szCs w:val="22"/>
        </w:rPr>
      </w:pPr>
    </w:p>
    <w:p w14:paraId="4826DB68" w14:textId="77777777" w:rsidR="001E4F10" w:rsidRDefault="001E4F10" w:rsidP="001E4F10">
      <w:pPr>
        <w:pStyle w:val="BasicParagraph"/>
        <w:suppressAutoHyphens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 xml:space="preserve">Tim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juniora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seniora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veterana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sastoji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se od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najviše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jednog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dva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ili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Style w:val="osnovnitekst"/>
          <w:rFonts w:ascii="Arial" w:hAnsi="Arial" w:cs="Arial"/>
          <w:sz w:val="22"/>
          <w:szCs w:val="22"/>
        </w:rPr>
        <w:t xml:space="preserve">tri 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vozača</w:t>
      </w:r>
      <w:proofErr w:type="spellEnd"/>
      <w:proofErr w:type="gramEnd"/>
      <w:r>
        <w:rPr>
          <w:rStyle w:val="osnovnitekst"/>
          <w:rFonts w:ascii="Arial" w:hAnsi="Arial" w:cs="Arial"/>
          <w:sz w:val="22"/>
          <w:szCs w:val="22"/>
        </w:rPr>
        <w:t xml:space="preserve"> bez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obzira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na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klasu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. U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toku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natjecateljske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godine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tim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se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može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popuniti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sa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vozačima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koji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nisu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do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tada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bili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sastavu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niti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jednog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tima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do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maksimalnog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broja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(3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vozača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).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Naknadno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upisani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vozači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moraju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biti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obavezno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upisani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timsku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licencu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prije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verifikacije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kako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bi se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mogli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bodovati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za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poredak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timova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>.</w:t>
      </w:r>
    </w:p>
    <w:p w14:paraId="15BC1267" w14:textId="77777777" w:rsidR="001E4F10" w:rsidRDefault="001E4F10" w:rsidP="001E4F10">
      <w:pPr>
        <w:pStyle w:val="BasicParagraph"/>
        <w:suppressAutoHyphens/>
        <w:rPr>
          <w:rStyle w:val="osnovnitekst"/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Style w:val="osnovnitekst"/>
          <w:rFonts w:ascii="Arial" w:hAnsi="Arial" w:cs="Arial"/>
          <w:sz w:val="22"/>
          <w:szCs w:val="22"/>
        </w:rPr>
        <w:t>Vozač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tima</w:t>
      </w:r>
      <w:proofErr w:type="spellEnd"/>
      <w:proofErr w:type="gram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može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voziti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samo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jednu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klasu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mora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biti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upisan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u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timskoj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licenci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>.</w:t>
      </w:r>
    </w:p>
    <w:p w14:paraId="6B1AC94A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bookmarkStart w:id="3" w:name="_Hlk25168721"/>
      <w:r>
        <w:rPr>
          <w:rStyle w:val="osnovnitekst"/>
          <w:rFonts w:ascii="Arial" w:hAnsi="Arial" w:cs="Arial"/>
          <w:sz w:val="22"/>
          <w:szCs w:val="22"/>
        </w:rPr>
        <w:t>Za vozačice u klasi MX Žene, za rezultat Tima sponzora se boduje rezultat iz klase motocikla u kojoj nastupaju.</w:t>
      </w:r>
    </w:p>
    <w:bookmarkEnd w:id="3"/>
    <w:p w14:paraId="7DA90DD8" w14:textId="77777777" w:rsidR="001E4F10" w:rsidRDefault="001E4F10" w:rsidP="001E4F10">
      <w:pPr>
        <w:pStyle w:val="BasicParagraph"/>
        <w:suppressAutoHyphens/>
        <w:rPr>
          <w:rStyle w:val="osnovnitekst"/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Style w:val="osnovnitekst"/>
          <w:rFonts w:ascii="Arial" w:hAnsi="Arial" w:cs="Arial"/>
          <w:sz w:val="22"/>
          <w:szCs w:val="22"/>
        </w:rPr>
        <w:t>Predstavnik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 Tima</w:t>
      </w:r>
      <w:proofErr w:type="gramEnd"/>
      <w:r>
        <w:rPr>
          <w:rStyle w:val="osnovnitekst"/>
          <w:rFonts w:ascii="Arial" w:hAnsi="Arial" w:cs="Arial"/>
          <w:sz w:val="22"/>
          <w:szCs w:val="22"/>
        </w:rPr>
        <w:t xml:space="preserve"> je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dužan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kod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 (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verifikacije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)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prijave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mjernoj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službi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pokazati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timsku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sz w:val="22"/>
          <w:szCs w:val="22"/>
        </w:rPr>
        <w:t>licencu</w:t>
      </w:r>
      <w:proofErr w:type="spellEnd"/>
      <w:r>
        <w:rPr>
          <w:rStyle w:val="osnovnitekst"/>
          <w:rFonts w:ascii="Arial" w:hAnsi="Arial" w:cs="Arial"/>
          <w:sz w:val="22"/>
          <w:szCs w:val="22"/>
        </w:rPr>
        <w:t>.</w:t>
      </w:r>
    </w:p>
    <w:p w14:paraId="5985224F" w14:textId="77777777" w:rsidR="001E4F10" w:rsidRDefault="001E4F10" w:rsidP="001E4F10">
      <w:pPr>
        <w:pStyle w:val="BasicParagraph"/>
        <w:suppressAutoHyphens/>
        <w:rPr>
          <w:rStyle w:val="osnovnitekst"/>
          <w:rFonts w:ascii="Arial" w:hAnsi="Arial" w:cs="Arial"/>
          <w:sz w:val="22"/>
          <w:szCs w:val="22"/>
        </w:rPr>
      </w:pPr>
    </w:p>
    <w:p w14:paraId="638220DD" w14:textId="77777777" w:rsidR="001E4F10" w:rsidRDefault="001E4F10" w:rsidP="001E4F10">
      <w:pPr>
        <w:pStyle w:val="BasicParagraph"/>
        <w:suppressAutoHyphens/>
        <w:rPr>
          <w:rStyle w:val="osnovnitekst"/>
          <w:rFonts w:ascii="Arial" w:hAnsi="Arial" w:cs="Arial"/>
          <w:b/>
          <w:sz w:val="22"/>
          <w:szCs w:val="22"/>
        </w:rPr>
      </w:pPr>
      <w:proofErr w:type="spellStart"/>
      <w:proofErr w:type="gramStart"/>
      <w:r>
        <w:rPr>
          <w:rStyle w:val="osnovnitekst"/>
          <w:rFonts w:ascii="Arial" w:hAnsi="Arial" w:cs="Arial"/>
          <w:b/>
          <w:sz w:val="22"/>
          <w:szCs w:val="22"/>
        </w:rPr>
        <w:t>Redoslijed</w:t>
      </w:r>
      <w:proofErr w:type="spellEnd"/>
      <w:r>
        <w:rPr>
          <w:rStyle w:val="osnovnitekst"/>
          <w:rFonts w:ascii="Arial" w:hAnsi="Arial" w:cs="Arial"/>
          <w:b/>
          <w:sz w:val="22"/>
          <w:szCs w:val="22"/>
        </w:rPr>
        <w:t xml:space="preserve">  </w:t>
      </w:r>
      <w:proofErr w:type="spellStart"/>
      <w:r>
        <w:rPr>
          <w:rStyle w:val="osnovnitekst"/>
          <w:rFonts w:ascii="Arial" w:hAnsi="Arial" w:cs="Arial"/>
          <w:b/>
          <w:sz w:val="22"/>
          <w:szCs w:val="22"/>
        </w:rPr>
        <w:t>Timova</w:t>
      </w:r>
      <w:proofErr w:type="spellEnd"/>
      <w:proofErr w:type="gramEnd"/>
      <w:r>
        <w:rPr>
          <w:rStyle w:val="osnovnitekst"/>
          <w:rFonts w:ascii="Arial" w:hAnsi="Arial" w:cs="Arial"/>
          <w:b/>
          <w:sz w:val="22"/>
          <w:szCs w:val="22"/>
        </w:rPr>
        <w:t xml:space="preserve"> u </w:t>
      </w:r>
      <w:proofErr w:type="spellStart"/>
      <w:r>
        <w:rPr>
          <w:rStyle w:val="osnovnitekst"/>
          <w:rFonts w:ascii="Arial" w:hAnsi="Arial" w:cs="Arial"/>
          <w:b/>
          <w:sz w:val="22"/>
          <w:szCs w:val="22"/>
        </w:rPr>
        <w:t>pojedinoj</w:t>
      </w:r>
      <w:proofErr w:type="spellEnd"/>
      <w:r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b/>
          <w:sz w:val="22"/>
          <w:szCs w:val="22"/>
        </w:rPr>
        <w:t>utrci</w:t>
      </w:r>
      <w:proofErr w:type="spellEnd"/>
      <w:r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b/>
          <w:sz w:val="22"/>
          <w:szCs w:val="22"/>
        </w:rPr>
        <w:t>dobiva</w:t>
      </w:r>
      <w:proofErr w:type="spellEnd"/>
      <w:r>
        <w:rPr>
          <w:rStyle w:val="osnovnitekst"/>
          <w:rFonts w:ascii="Arial" w:hAnsi="Arial" w:cs="Arial"/>
          <w:b/>
          <w:sz w:val="22"/>
          <w:szCs w:val="22"/>
        </w:rPr>
        <w:t xml:space="preserve"> se </w:t>
      </w:r>
      <w:proofErr w:type="spellStart"/>
      <w:r>
        <w:rPr>
          <w:rStyle w:val="osnovnitekst"/>
          <w:rFonts w:ascii="Arial" w:hAnsi="Arial" w:cs="Arial"/>
          <w:b/>
          <w:sz w:val="22"/>
          <w:szCs w:val="22"/>
        </w:rPr>
        <w:t>zbrajanjem</w:t>
      </w:r>
      <w:proofErr w:type="spellEnd"/>
      <w:r>
        <w:rPr>
          <w:rStyle w:val="osnovnitekst"/>
          <w:rFonts w:ascii="Arial" w:hAnsi="Arial" w:cs="Arial"/>
          <w:b/>
          <w:sz w:val="22"/>
          <w:szCs w:val="22"/>
        </w:rPr>
        <w:t xml:space="preserve">  </w:t>
      </w:r>
      <w:proofErr w:type="spellStart"/>
      <w:r>
        <w:rPr>
          <w:rStyle w:val="osnovnitekst"/>
          <w:rFonts w:ascii="Arial" w:hAnsi="Arial" w:cs="Arial"/>
          <w:b/>
          <w:sz w:val="22"/>
          <w:szCs w:val="22"/>
        </w:rPr>
        <w:t>bodova</w:t>
      </w:r>
      <w:proofErr w:type="spellEnd"/>
      <w:r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b/>
          <w:sz w:val="22"/>
          <w:szCs w:val="22"/>
        </w:rPr>
        <w:t>dva</w:t>
      </w:r>
      <w:proofErr w:type="spellEnd"/>
      <w:r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b/>
          <w:sz w:val="22"/>
          <w:szCs w:val="22"/>
        </w:rPr>
        <w:t>najbolja</w:t>
      </w:r>
      <w:proofErr w:type="spellEnd"/>
      <w:r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b/>
          <w:sz w:val="22"/>
          <w:szCs w:val="22"/>
        </w:rPr>
        <w:t>vozača</w:t>
      </w:r>
      <w:proofErr w:type="spellEnd"/>
      <w:r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b/>
          <w:sz w:val="22"/>
          <w:szCs w:val="22"/>
        </w:rPr>
        <w:t>na</w:t>
      </w:r>
      <w:proofErr w:type="spellEnd"/>
      <w:r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b/>
          <w:sz w:val="22"/>
          <w:szCs w:val="22"/>
        </w:rPr>
        <w:t>pojedinom</w:t>
      </w:r>
      <w:proofErr w:type="spellEnd"/>
      <w:r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b/>
          <w:sz w:val="22"/>
          <w:szCs w:val="22"/>
        </w:rPr>
        <w:t>natjecanju</w:t>
      </w:r>
      <w:proofErr w:type="spellEnd"/>
      <w:r>
        <w:rPr>
          <w:rStyle w:val="osnovnitekst"/>
          <w:rFonts w:ascii="Arial" w:hAnsi="Arial" w:cs="Arial"/>
          <w:b/>
          <w:sz w:val="22"/>
          <w:szCs w:val="22"/>
        </w:rPr>
        <w:t xml:space="preserve"> (</w:t>
      </w:r>
      <w:proofErr w:type="spellStart"/>
      <w:r>
        <w:rPr>
          <w:rStyle w:val="osnovnitekst"/>
          <w:rFonts w:ascii="Arial" w:hAnsi="Arial" w:cs="Arial"/>
          <w:b/>
          <w:sz w:val="22"/>
          <w:szCs w:val="22"/>
        </w:rPr>
        <w:t>ukupan</w:t>
      </w:r>
      <w:proofErr w:type="spellEnd"/>
      <w:r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b/>
          <w:sz w:val="22"/>
          <w:szCs w:val="22"/>
        </w:rPr>
        <w:t>zbroj</w:t>
      </w:r>
      <w:proofErr w:type="spellEnd"/>
      <w:r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b/>
          <w:sz w:val="22"/>
          <w:szCs w:val="22"/>
        </w:rPr>
        <w:t>bodova</w:t>
      </w:r>
      <w:proofErr w:type="spellEnd"/>
      <w:r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b/>
          <w:sz w:val="22"/>
          <w:szCs w:val="22"/>
        </w:rPr>
        <w:t>iz</w:t>
      </w:r>
      <w:proofErr w:type="spellEnd"/>
      <w:r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Style w:val="osnovnitekst"/>
          <w:rFonts w:ascii="Arial" w:hAnsi="Arial" w:cs="Arial"/>
          <w:b/>
          <w:sz w:val="22"/>
          <w:szCs w:val="22"/>
        </w:rPr>
        <w:t>obje</w:t>
      </w:r>
      <w:proofErr w:type="spellEnd"/>
      <w:r>
        <w:rPr>
          <w:rStyle w:val="osnovnitekst"/>
          <w:rFonts w:ascii="Arial" w:hAnsi="Arial" w:cs="Arial"/>
          <w:b/>
          <w:sz w:val="22"/>
          <w:szCs w:val="22"/>
        </w:rPr>
        <w:t xml:space="preserve">  </w:t>
      </w:r>
      <w:proofErr w:type="spellStart"/>
      <w:r>
        <w:rPr>
          <w:rStyle w:val="osnovnitekst"/>
          <w:rFonts w:ascii="Arial" w:hAnsi="Arial" w:cs="Arial"/>
          <w:b/>
          <w:sz w:val="22"/>
          <w:szCs w:val="22"/>
        </w:rPr>
        <w:t>vožnja</w:t>
      </w:r>
      <w:proofErr w:type="spellEnd"/>
      <w:r>
        <w:rPr>
          <w:rStyle w:val="osnovnitekst"/>
          <w:rFonts w:ascii="Arial" w:hAnsi="Arial" w:cs="Arial"/>
          <w:b/>
          <w:sz w:val="22"/>
          <w:szCs w:val="22"/>
        </w:rPr>
        <w:t>).</w:t>
      </w:r>
    </w:p>
    <w:p w14:paraId="1233BB45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65A3F8A4" w14:textId="77777777" w:rsidR="001E4F10" w:rsidRPr="00AA677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AA677F">
        <w:rPr>
          <w:rStyle w:val="osnovnitekst"/>
          <w:rFonts w:ascii="Arial" w:hAnsi="Arial" w:cs="Arial"/>
          <w:sz w:val="22"/>
          <w:szCs w:val="22"/>
        </w:rPr>
        <w:t xml:space="preserve">U redoslijedu je bolji onaj Tim sponzora koji je zbrojem sakupio više bodova. </w:t>
      </w:r>
      <w:r w:rsidRPr="00AA677F">
        <w:rPr>
          <w:rStyle w:val="osnovnitekst"/>
          <w:rFonts w:ascii="Arial" w:hAnsi="Arial" w:cs="Arial"/>
          <w:sz w:val="22"/>
          <w:szCs w:val="22"/>
        </w:rPr>
        <w:tab/>
      </w:r>
    </w:p>
    <w:p w14:paraId="5E869CB8" w14:textId="77777777" w:rsidR="001E4F10" w:rsidRPr="00AA677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AA677F">
        <w:rPr>
          <w:rStyle w:val="osnovnitekst"/>
          <w:rFonts w:ascii="Arial" w:hAnsi="Arial" w:cs="Arial"/>
          <w:sz w:val="22"/>
          <w:szCs w:val="22"/>
        </w:rPr>
        <w:t>Ako je to isto onda je bolji onaj Tim sponzora koji ima bolji rezultat u višoj klasi.</w:t>
      </w:r>
    </w:p>
    <w:p w14:paraId="6D372352" w14:textId="77777777" w:rsidR="001E4F10" w:rsidRPr="00AA677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7752F0E1" w14:textId="77777777" w:rsidR="001E4F10" w:rsidRPr="00AA677F" w:rsidRDefault="001E4F10" w:rsidP="001E4F10">
      <w:pPr>
        <w:pStyle w:val="Bezproreda"/>
        <w:jc w:val="both"/>
        <w:rPr>
          <w:rStyle w:val="osnovnitekst"/>
          <w:rFonts w:ascii="Arial" w:hAnsi="Arial" w:cs="Arial"/>
          <w:b/>
          <w:sz w:val="22"/>
          <w:szCs w:val="22"/>
        </w:rPr>
      </w:pPr>
      <w:r w:rsidRPr="00AA677F">
        <w:rPr>
          <w:rStyle w:val="osnovnitekst"/>
          <w:rFonts w:ascii="Arial" w:hAnsi="Arial" w:cs="Arial"/>
          <w:sz w:val="22"/>
          <w:szCs w:val="22"/>
        </w:rPr>
        <w:t>Ukoliko je otkazana druga utrka zbog više sile (kiša, blato i slično), po istom postupku priznaju se rezultati prve utrke .</w:t>
      </w:r>
    </w:p>
    <w:p w14:paraId="43EFDDC0" w14:textId="77777777" w:rsidR="001E4F10" w:rsidRPr="00692D2B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</w:p>
    <w:p w14:paraId="641AEBE2" w14:textId="77777777" w:rsidR="001E4F10" w:rsidRPr="00AA677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AA677F">
        <w:rPr>
          <w:rStyle w:val="osnovnitekst"/>
          <w:rFonts w:ascii="Arial" w:hAnsi="Arial" w:cs="Arial"/>
          <w:sz w:val="22"/>
          <w:szCs w:val="22"/>
        </w:rPr>
        <w:t xml:space="preserve">Redoslijed za natjecateljsku godinu dobiva se zbrojem bodova sa svih održanih utrka. </w:t>
      </w:r>
    </w:p>
    <w:p w14:paraId="77D834D5" w14:textId="77777777" w:rsidR="001E4F10" w:rsidRPr="00AA677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AA677F">
        <w:rPr>
          <w:rStyle w:val="osnovnitekst"/>
          <w:rFonts w:ascii="Arial" w:hAnsi="Arial" w:cs="Arial"/>
          <w:sz w:val="22"/>
          <w:szCs w:val="22"/>
        </w:rPr>
        <w:t>Ako je taj zbroj isti, onda je bolji onaj Tim sponzora koji je imao više boljih redoslijeda.</w:t>
      </w:r>
    </w:p>
    <w:p w14:paraId="3C6FD99F" w14:textId="77777777" w:rsidR="001E4F10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AA677F">
        <w:rPr>
          <w:rStyle w:val="osnovnitekst"/>
          <w:rFonts w:ascii="Arial" w:hAnsi="Arial" w:cs="Arial"/>
          <w:sz w:val="22"/>
          <w:szCs w:val="22"/>
        </w:rPr>
        <w:t>U slučaju da je i to isto, onda je bolji Tim sponzora koji je imao bolji redoslijed na posljednjoj utrci (zbrajaju se dvije utrke).</w:t>
      </w:r>
    </w:p>
    <w:p w14:paraId="29FC878C" w14:textId="77777777" w:rsidR="001E4F10" w:rsidRPr="003A4455" w:rsidRDefault="001E4F10" w:rsidP="001E4F10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</w:p>
    <w:p w14:paraId="57E8D715" w14:textId="77777777" w:rsidR="001E4F10" w:rsidRPr="00692D2B" w:rsidRDefault="001E4F10" w:rsidP="001E4F10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 xml:space="preserve">35. UTVRĐIVANJE REDOSLIJEDA EKIPA KLUBOVA JUNIORA, SENIORA I </w:t>
      </w:r>
      <w:r>
        <w:rPr>
          <w:rStyle w:val="bold8"/>
          <w:rFonts w:ascii="Arial" w:hAnsi="Arial" w:cs="Arial"/>
          <w:sz w:val="22"/>
          <w:szCs w:val="22"/>
        </w:rPr>
        <w:t xml:space="preserve"> VETERANA </w:t>
      </w:r>
    </w:p>
    <w:p w14:paraId="1A901693" w14:textId="77777777" w:rsidR="001E4F10" w:rsidRPr="00692D2B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24BEC5FE" w14:textId="77777777" w:rsidR="001E4F10" w:rsidRPr="007B23AA" w:rsidRDefault="001E4F10" w:rsidP="001E4F10">
      <w:pPr>
        <w:pStyle w:val="Bezproreda"/>
        <w:jc w:val="both"/>
        <w:rPr>
          <w:rStyle w:val="osnovnitekst"/>
          <w:rFonts w:ascii="Arial" w:hAnsi="Arial" w:cs="Arial"/>
          <w:b/>
          <w:sz w:val="22"/>
          <w:szCs w:val="22"/>
          <w:u w:val="single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Za Ekipu kluba boduju se 1-3 najbolja vozača bez obzira na klase.</w:t>
      </w:r>
    </w:p>
    <w:p w14:paraId="45BE6AC7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35133567" w14:textId="77777777" w:rsidR="001E4F10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Ako pojedini vozač </w:t>
      </w:r>
      <w:r>
        <w:rPr>
          <w:rStyle w:val="osnovnitekst"/>
          <w:rFonts w:ascii="Arial" w:hAnsi="Arial" w:cs="Arial"/>
          <w:sz w:val="22"/>
          <w:szCs w:val="22"/>
        </w:rPr>
        <w:t xml:space="preserve">junior 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vozi dvije klase, za Ekipu kluba mu se računa bolji rezultat zbrajanjem iz dvije utrke. </w:t>
      </w:r>
    </w:p>
    <w:p w14:paraId="23552C1C" w14:textId="77777777" w:rsidR="00557C22" w:rsidRPr="000C2F6F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69684D96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bookmarkStart w:id="4" w:name="_Hlk25168654"/>
      <w:r>
        <w:rPr>
          <w:rStyle w:val="osnovnitekst"/>
          <w:rFonts w:ascii="Arial" w:hAnsi="Arial" w:cs="Arial"/>
          <w:sz w:val="22"/>
          <w:szCs w:val="22"/>
        </w:rPr>
        <w:t>Za vozačice u klasi MX Žene, za rezultat Kluba se boduje rezultat iz klase motocikla u kojoj nastupaju.</w:t>
      </w:r>
    </w:p>
    <w:bookmarkEnd w:id="4"/>
    <w:p w14:paraId="617564C8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Ako dvije ili više Ekipa kluba imaju isti broj bodova, bolja je Ekipa koja je osvojila više bodova u drugoj utrci.</w:t>
      </w:r>
    </w:p>
    <w:p w14:paraId="6FA83F12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Ako je i to isto, bolja je Ekipa kluba čiji vozač ima bolji rezultat u drugoj utrci.</w:t>
      </w:r>
    </w:p>
    <w:p w14:paraId="24887D64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lastRenderedPageBreak/>
        <w:t>Ako na kraju sezone dvije ili više Ekipa klubova imaju isti broj bodova, bolja je Ekipa kluba koja ima bolji redoslijed u posljednjoj utrci u sezoni (zbrajaju se dvije utrke).</w:t>
      </w:r>
    </w:p>
    <w:p w14:paraId="2231FAC3" w14:textId="77777777" w:rsidR="00557C22" w:rsidRPr="00692D2B" w:rsidRDefault="00557C22" w:rsidP="00557C22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</w:p>
    <w:p w14:paraId="726DDED5" w14:textId="77777777" w:rsidR="00557C22" w:rsidRPr="000C2F6F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7C0A82F8" w14:textId="77777777" w:rsidR="00557C22" w:rsidRPr="000C2F6F" w:rsidRDefault="00557C22" w:rsidP="00557C22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339AE54" w14:textId="77777777" w:rsidR="00557C22" w:rsidRPr="00692D2B" w:rsidRDefault="00557C22" w:rsidP="00557C22">
      <w:pPr>
        <w:pStyle w:val="Bezproreda"/>
        <w:rPr>
          <w:rStyle w:val="osnovnitekst"/>
          <w:rFonts w:ascii="Arial" w:hAnsi="Arial" w:cs="Arial"/>
          <w:color w:val="FF0000"/>
          <w:sz w:val="22"/>
          <w:szCs w:val="22"/>
        </w:rPr>
      </w:pPr>
    </w:p>
    <w:p w14:paraId="278FE177" w14:textId="77777777" w:rsidR="001E4F10" w:rsidRPr="00692D2B" w:rsidRDefault="001E4F10" w:rsidP="001E4F10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692D2B">
        <w:rPr>
          <w:rStyle w:val="bold8"/>
          <w:rFonts w:ascii="Arial" w:hAnsi="Arial" w:cs="Arial"/>
          <w:sz w:val="22"/>
          <w:szCs w:val="22"/>
        </w:rPr>
        <w:t>36. NAGRADE I PRIZNANJA</w:t>
      </w:r>
    </w:p>
    <w:p w14:paraId="55C95F2F" w14:textId="77777777" w:rsidR="001E4F10" w:rsidRPr="00692D2B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29556D76" w14:textId="35C5F263" w:rsidR="001E4F10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Organizator je dužan dodijeliti nagrade 60 minuta po završetku utrke: organizator dodjeljuje nagrade za 1, 2, i 3. mjesto pojedi</w:t>
      </w:r>
      <w:r>
        <w:rPr>
          <w:rStyle w:val="osnovnitekst"/>
          <w:rFonts w:ascii="Arial" w:hAnsi="Arial" w:cs="Arial"/>
          <w:sz w:val="22"/>
          <w:szCs w:val="22"/>
        </w:rPr>
        <w:t>ncima u svakoj klasi za</w:t>
      </w:r>
      <w:r w:rsidR="0038153B">
        <w:rPr>
          <w:rStyle w:val="osnovnitekst"/>
          <w:rFonts w:ascii="Arial" w:hAnsi="Arial" w:cs="Arial"/>
          <w:sz w:val="22"/>
          <w:szCs w:val="22"/>
        </w:rPr>
        <w:t xml:space="preserve"> Otvoreno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Prvenstvo Hrvatske</w:t>
      </w:r>
      <w:r>
        <w:rPr>
          <w:rStyle w:val="osnovnitekst"/>
          <w:rFonts w:ascii="Arial" w:hAnsi="Arial" w:cs="Arial"/>
          <w:sz w:val="22"/>
          <w:szCs w:val="22"/>
        </w:rPr>
        <w:t>.</w:t>
      </w:r>
    </w:p>
    <w:p w14:paraId="4D55041C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Organizator može dodijeliti nagrade Ekipama klubova i Timovima sponzora.</w:t>
      </w:r>
    </w:p>
    <w:p w14:paraId="518B8182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6FF4422C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Prilikom primanja nagrada, vozači su dužni izići na pobjednički podij odjeveni u vozačku opremu.</w:t>
      </w:r>
    </w:p>
    <w:p w14:paraId="089B8C0C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525857CA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Vozačima koji budu kasnili na dodjelu nagrada i budu nedolično odjeveni, neće se dozvoliti dolazak na podij i neće im biti uručene nagrade.</w:t>
      </w:r>
    </w:p>
    <w:p w14:paraId="222CB966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28D14FCE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Organizator je dužan primjereno urediti podij za pobjednike, a sve prema Pravilniku za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motocross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 staze.</w:t>
      </w:r>
    </w:p>
    <w:p w14:paraId="00EF4BD6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Na kraju natjecateljske sezone, HMS će dodijeliti priznanja:</w:t>
      </w:r>
    </w:p>
    <w:p w14:paraId="773CF47B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787C052C" w14:textId="77777777" w:rsidR="001E4F10" w:rsidRPr="00692D2B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>1-3. mjesto u klasi za Međunarodno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prvenstvo Hrvatske </w:t>
      </w:r>
      <w:r w:rsidRPr="00E9747F">
        <w:rPr>
          <w:rStyle w:val="osnovnitekst"/>
          <w:rFonts w:ascii="Arial" w:hAnsi="Arial" w:cs="Arial"/>
          <w:color w:val="FF0000"/>
          <w:sz w:val="22"/>
          <w:szCs w:val="22"/>
        </w:rPr>
        <w:t xml:space="preserve">(ako su bile najmanje tri utrke) </w:t>
      </w:r>
    </w:p>
    <w:p w14:paraId="48DF6358" w14:textId="77777777" w:rsidR="001E4F10" w:rsidRPr="00692D2B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>1</w:t>
      </w:r>
      <w:r w:rsidRPr="00692D2B">
        <w:rPr>
          <w:rStyle w:val="osnovnitekst"/>
          <w:rFonts w:ascii="Arial" w:hAnsi="Arial" w:cs="Arial"/>
          <w:sz w:val="22"/>
          <w:szCs w:val="22"/>
        </w:rPr>
        <w:t>-3. mjesto za Ekipe klubova</w:t>
      </w:r>
    </w:p>
    <w:p w14:paraId="3CF2F246" w14:textId="77777777" w:rsidR="001E4F10" w:rsidRPr="00692D2B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>
        <w:rPr>
          <w:rStyle w:val="osnovnitekst"/>
          <w:rFonts w:ascii="Arial" w:hAnsi="Arial" w:cs="Arial"/>
          <w:sz w:val="22"/>
          <w:szCs w:val="22"/>
        </w:rPr>
        <w:t>1</w:t>
      </w:r>
      <w:r w:rsidRPr="00692D2B">
        <w:rPr>
          <w:rStyle w:val="osnovnitekst"/>
          <w:rFonts w:ascii="Arial" w:hAnsi="Arial" w:cs="Arial"/>
          <w:sz w:val="22"/>
          <w:szCs w:val="22"/>
        </w:rPr>
        <w:t>-3. mjesto za Timove sponzora</w:t>
      </w:r>
    </w:p>
    <w:p w14:paraId="4F452FF6" w14:textId="77777777" w:rsidR="001E4F10" w:rsidRPr="003A4455" w:rsidRDefault="001E4F10" w:rsidP="001E4F10">
      <w:pPr>
        <w:pStyle w:val="Bezproreda"/>
        <w:rPr>
          <w:rStyle w:val="osnovnitekst"/>
          <w:rFonts w:ascii="Arial" w:hAnsi="Arial" w:cs="Arial"/>
          <w:b/>
          <w:sz w:val="22"/>
          <w:szCs w:val="22"/>
        </w:rPr>
      </w:pPr>
    </w:p>
    <w:p w14:paraId="2C4DC39D" w14:textId="77777777" w:rsidR="001E4F10" w:rsidRPr="000C2F6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HMS će na kraju proglasiti Klub godine, Tim sponzora go</w:t>
      </w:r>
      <w:r>
        <w:rPr>
          <w:rStyle w:val="osnovnitekst"/>
          <w:rFonts w:ascii="Arial" w:hAnsi="Arial" w:cs="Arial"/>
          <w:sz w:val="22"/>
          <w:szCs w:val="22"/>
        </w:rPr>
        <w:t>dine, Vozača godine</w:t>
      </w:r>
      <w:r w:rsidRPr="000C2F6F">
        <w:rPr>
          <w:rStyle w:val="osnovnitekst"/>
          <w:rFonts w:ascii="Arial" w:hAnsi="Arial" w:cs="Arial"/>
          <w:sz w:val="22"/>
          <w:szCs w:val="22"/>
        </w:rPr>
        <w:t xml:space="preserve">, </w:t>
      </w:r>
      <w:r w:rsidRPr="008A1F7E">
        <w:rPr>
          <w:rStyle w:val="osnovnitekst"/>
          <w:rFonts w:ascii="Arial" w:hAnsi="Arial" w:cs="Arial"/>
          <w:sz w:val="22"/>
          <w:szCs w:val="22"/>
          <w:highlight w:val="yellow"/>
        </w:rPr>
        <w:t xml:space="preserve">Priznanja za zaštitu okoliša i fair </w:t>
      </w:r>
      <w:proofErr w:type="spellStart"/>
      <w:r w:rsidRPr="008A1F7E">
        <w:rPr>
          <w:rStyle w:val="osnovnitekst"/>
          <w:rFonts w:ascii="Arial" w:hAnsi="Arial" w:cs="Arial"/>
          <w:sz w:val="22"/>
          <w:szCs w:val="22"/>
          <w:highlight w:val="yellow"/>
        </w:rPr>
        <w:t>play</w:t>
      </w:r>
      <w:proofErr w:type="spellEnd"/>
      <w:r w:rsidRPr="008A1F7E">
        <w:rPr>
          <w:rStyle w:val="osnovnitekst"/>
          <w:rFonts w:ascii="Arial" w:hAnsi="Arial" w:cs="Arial"/>
          <w:sz w:val="22"/>
          <w:szCs w:val="22"/>
          <w:highlight w:val="yellow"/>
        </w:rPr>
        <w:t>.</w:t>
      </w:r>
      <w:r>
        <w:rPr>
          <w:rStyle w:val="osnovnitekst"/>
          <w:rFonts w:ascii="Arial" w:hAnsi="Arial" w:cs="Arial"/>
          <w:sz w:val="22"/>
          <w:szCs w:val="22"/>
        </w:rPr>
        <w:t xml:space="preserve"> / </w:t>
      </w:r>
      <w:r w:rsidRPr="00E9747F">
        <w:rPr>
          <w:rStyle w:val="osnovnitekst"/>
          <w:rFonts w:ascii="Arial" w:hAnsi="Arial" w:cs="Arial"/>
          <w:color w:val="FF0000"/>
          <w:sz w:val="22"/>
          <w:szCs w:val="22"/>
        </w:rPr>
        <w:t xml:space="preserve">samo ako ima opravdani prijedlog </w:t>
      </w:r>
      <w:r>
        <w:rPr>
          <w:rStyle w:val="osnovnitekst"/>
          <w:rFonts w:ascii="Arial" w:hAnsi="Arial" w:cs="Arial"/>
          <w:sz w:val="22"/>
          <w:szCs w:val="22"/>
        </w:rPr>
        <w:t>/</w:t>
      </w:r>
    </w:p>
    <w:p w14:paraId="3E56304F" w14:textId="77777777" w:rsidR="001E4F10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ab/>
      </w:r>
    </w:p>
    <w:p w14:paraId="0B880B1D" w14:textId="77777777" w:rsidR="001E4F10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7D1F04CA" w14:textId="77777777" w:rsidR="001E4F10" w:rsidRPr="00692D2B" w:rsidRDefault="001E4F10" w:rsidP="001E4F10">
      <w:pPr>
        <w:pStyle w:val="Bezproreda"/>
        <w:rPr>
          <w:rStyle w:val="bold8"/>
          <w:rFonts w:ascii="Arial" w:hAnsi="Arial" w:cs="Arial"/>
          <w:b w:val="0"/>
          <w:bCs w:val="0"/>
          <w:sz w:val="22"/>
          <w:szCs w:val="22"/>
        </w:rPr>
      </w:pPr>
    </w:p>
    <w:p w14:paraId="2A07AE7F" w14:textId="77777777" w:rsidR="001E4F10" w:rsidRPr="000C2F6F" w:rsidRDefault="001E4F10" w:rsidP="001E4F10">
      <w:pPr>
        <w:pStyle w:val="Bezproreda"/>
        <w:rPr>
          <w:rStyle w:val="bold8"/>
          <w:rFonts w:ascii="Arial" w:hAnsi="Arial" w:cs="Arial"/>
          <w:sz w:val="22"/>
          <w:szCs w:val="22"/>
        </w:rPr>
      </w:pPr>
      <w:r w:rsidRPr="000C2F6F">
        <w:rPr>
          <w:rStyle w:val="bold8"/>
          <w:rFonts w:ascii="Arial" w:hAnsi="Arial" w:cs="Arial"/>
          <w:sz w:val="22"/>
          <w:szCs w:val="22"/>
        </w:rPr>
        <w:t xml:space="preserve"> 37. ROKOVI  PRIJAVE  I  SATNICA  NATJECANJA</w:t>
      </w:r>
    </w:p>
    <w:p w14:paraId="03BE1462" w14:textId="77777777" w:rsidR="001E4F10" w:rsidRPr="000C2F6F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2E20A9B4" w14:textId="77777777" w:rsidR="001E4F10" w:rsidRPr="000C2F6F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 xml:space="preserve">37.1 OBAVEZUJE  SE  ORGANIZATOR  DA “B”- liga HMS-a  u  zajedničkim  utrkama  sa vozačima Otvorenog Prvenstva  Hrvatske  ide  prva  na  trening i utrku jer je ”B”- liga  nižeg  ranga. </w:t>
      </w:r>
    </w:p>
    <w:p w14:paraId="361B1769" w14:textId="77777777" w:rsidR="001E4F10" w:rsidRPr="000C2F6F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37.2 PREDLAŽE  SE  ORGANIZATORU  da prva  utrka  krene u 11 h  i 30 min “B”- ligom ili juniorima  zbog  kasnijeg  zalijevanja staze .</w:t>
      </w:r>
    </w:p>
    <w:p w14:paraId="485DF9C0" w14:textId="77777777" w:rsidR="001E4F10" w:rsidRPr="000C2F6F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58431616" w14:textId="77777777" w:rsidR="001E4F10" w:rsidRPr="000C2F6F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ODMOR  12 do 13 h.</w:t>
      </w:r>
    </w:p>
    <w:p w14:paraId="20B333F1" w14:textId="77777777" w:rsidR="001E4F10" w:rsidRPr="000C2F6F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15DC7840" w14:textId="77777777" w:rsidR="001E4F10" w:rsidRPr="000C2F6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OTVARANJE utrke u 13 h, do 13 i 10 min, u tih 10 min ugraditi  5 minutni razgovor  s vozačima  i  žirijem  na  startnoj  rampi, tako skupljene vozače u grupi iskoristiti za predstavljanje vozača kod otvaranja. Drugu  utrku  junior  izvoziti  u  sklopu prve  utrke  seniora i  tada  zalijevati  stazu.</w:t>
      </w:r>
    </w:p>
    <w:p w14:paraId="45FDDE9B" w14:textId="77777777" w:rsidR="001E4F10" w:rsidRPr="000C2F6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(kod vremenskog ograničenja  i više sile Direktor utrke i žiri mogu  donijeti drugačiju satnicu).</w:t>
      </w:r>
    </w:p>
    <w:p w14:paraId="3751B25B" w14:textId="77777777" w:rsidR="001E4F10" w:rsidRPr="000C2F6F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543422ED" w14:textId="77777777" w:rsidR="001E4F10" w:rsidRPr="000C2F6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 xml:space="preserve">Svaki organizator mora  45 dana prije održavanja utrke dostaviti Posebni pravilnik u HMS. HMS je dužan u roku od tri (3) dana dostaviti posebni pravilnik Sportskom direktoru discipline </w:t>
      </w:r>
      <w:proofErr w:type="spellStart"/>
      <w:r w:rsidRPr="000C2F6F">
        <w:rPr>
          <w:rStyle w:val="osnovnitekst"/>
          <w:rFonts w:ascii="Arial" w:hAnsi="Arial" w:cs="Arial"/>
          <w:sz w:val="22"/>
          <w:szCs w:val="22"/>
        </w:rPr>
        <w:t>motocross</w:t>
      </w:r>
      <w:proofErr w:type="spellEnd"/>
      <w:r w:rsidRPr="000C2F6F">
        <w:rPr>
          <w:rStyle w:val="osnovnitekst"/>
          <w:rFonts w:ascii="Arial" w:hAnsi="Arial" w:cs="Arial"/>
          <w:sz w:val="22"/>
          <w:szCs w:val="22"/>
        </w:rPr>
        <w:t xml:space="preserve">  na ovjeru, nakon obavljenih konzultacija s organizatorom Sportski direktor discipline, a najduže za 10 dana potpisuje Pravilnik i šalje tajništvu HMS-a. Tajništvo HMS-a za najduže dva dana treba objaviti Pravilnik na internetskim stranicama saveza.</w:t>
      </w:r>
    </w:p>
    <w:p w14:paraId="6F2CBE14" w14:textId="77777777" w:rsidR="001E4F10" w:rsidRPr="000C2F6F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2284F942" w14:textId="77777777" w:rsidR="001E4F10" w:rsidRPr="000C2F6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Objavom na internetskim stranicama saveza, Posebni pravilnik se smatra odobren i važeći.</w:t>
      </w:r>
    </w:p>
    <w:p w14:paraId="625B1358" w14:textId="77777777" w:rsidR="001E4F10" w:rsidRPr="000C2F6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Ukoliko se Posebni pravilnik ne dostavi najkasnije 30 dana prije natjecanja HMS-u, MX disciplina smatra da je utrka otkazana.</w:t>
      </w:r>
    </w:p>
    <w:p w14:paraId="5B0203EA" w14:textId="77777777" w:rsidR="001E4F10" w:rsidRPr="000C2F6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775D05E4" w14:textId="77777777" w:rsidR="001E4F10" w:rsidRPr="00AA677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CD4EBA">
        <w:rPr>
          <w:rStyle w:val="osnovnitekst"/>
          <w:rFonts w:ascii="Arial" w:hAnsi="Arial" w:cs="Arial"/>
          <w:b/>
          <w:sz w:val="22"/>
          <w:szCs w:val="22"/>
        </w:rPr>
        <w:lastRenderedPageBreak/>
        <w:t>Klubovi su dužni</w:t>
      </w:r>
      <w:r>
        <w:rPr>
          <w:rStyle w:val="osnovnitekst"/>
          <w:rFonts w:ascii="Arial" w:hAnsi="Arial" w:cs="Arial"/>
          <w:b/>
          <w:sz w:val="22"/>
          <w:szCs w:val="22"/>
        </w:rPr>
        <w:t xml:space="preserve"> 10</w:t>
      </w:r>
      <w:r w:rsidRPr="00CD4EBA">
        <w:rPr>
          <w:rStyle w:val="osnovnitekst"/>
          <w:rFonts w:ascii="Arial" w:hAnsi="Arial" w:cs="Arial"/>
          <w:b/>
          <w:sz w:val="22"/>
          <w:szCs w:val="22"/>
        </w:rPr>
        <w:t xml:space="preserve"> dana prije održavanja utrke dostaviti organizatoru prijavu svojih vozača., sukladno Posebnom Pravilniku. Organizator nema obavezu prihvatiti vozača koji nije na vrijeme prijavljen.</w:t>
      </w:r>
      <w:r>
        <w:rPr>
          <w:rStyle w:val="osnovnitekst"/>
          <w:rFonts w:ascii="Arial" w:hAnsi="Arial" w:cs="Arial"/>
          <w:b/>
          <w:sz w:val="22"/>
          <w:szCs w:val="22"/>
        </w:rPr>
        <w:t xml:space="preserve"> </w:t>
      </w:r>
      <w:r w:rsidRPr="003E34AF">
        <w:rPr>
          <w:rStyle w:val="osnovnitekst"/>
          <w:rFonts w:ascii="Arial" w:hAnsi="Arial" w:cs="Arial"/>
          <w:b/>
          <w:color w:val="FF0000"/>
          <w:sz w:val="22"/>
          <w:szCs w:val="22"/>
        </w:rPr>
        <w:t>Vozači koji nisu prijavljeni , a žele nastupiti na utrci plaćaju</w:t>
      </w:r>
    </w:p>
    <w:p w14:paraId="46B7EC85" w14:textId="77777777" w:rsidR="001E4F10" w:rsidRPr="003E34AF" w:rsidRDefault="001E4F10" w:rsidP="001E4F10">
      <w:pPr>
        <w:pStyle w:val="Bezproreda"/>
        <w:jc w:val="both"/>
        <w:rPr>
          <w:rStyle w:val="osnovnitekst"/>
          <w:rFonts w:ascii="Arial" w:hAnsi="Arial" w:cs="Arial"/>
          <w:b/>
          <w:color w:val="FF0000"/>
          <w:sz w:val="22"/>
          <w:szCs w:val="22"/>
        </w:rPr>
      </w:pPr>
      <w:r w:rsidRPr="003E34AF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dvostruku </w:t>
      </w:r>
      <w:proofErr w:type="spellStart"/>
      <w:r w:rsidRPr="003E34AF">
        <w:rPr>
          <w:rStyle w:val="osnovnitekst"/>
          <w:rFonts w:ascii="Arial" w:hAnsi="Arial" w:cs="Arial"/>
          <w:b/>
          <w:color w:val="FF0000"/>
          <w:sz w:val="22"/>
          <w:szCs w:val="22"/>
        </w:rPr>
        <w:t>startninu</w:t>
      </w:r>
      <w:proofErr w:type="spellEnd"/>
      <w:r w:rsidRPr="003E34AF"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 / 60 € / ., isto se mora navesti u Posebnom </w:t>
      </w:r>
      <w:proofErr w:type="spellStart"/>
      <w:r w:rsidRPr="003E34AF">
        <w:rPr>
          <w:rStyle w:val="osnovnitekst"/>
          <w:rFonts w:ascii="Arial" w:hAnsi="Arial" w:cs="Arial"/>
          <w:b/>
          <w:color w:val="FF0000"/>
          <w:sz w:val="22"/>
          <w:szCs w:val="22"/>
        </w:rPr>
        <w:t>prvailniku</w:t>
      </w:r>
      <w:proofErr w:type="spellEnd"/>
      <w:r w:rsidRPr="003E34AF">
        <w:rPr>
          <w:rStyle w:val="osnovnitekst"/>
          <w:rFonts w:ascii="Arial" w:hAnsi="Arial" w:cs="Arial"/>
          <w:b/>
          <w:color w:val="FF0000"/>
          <w:sz w:val="22"/>
          <w:szCs w:val="22"/>
        </w:rPr>
        <w:t>.</w:t>
      </w:r>
      <w:r>
        <w:rPr>
          <w:rStyle w:val="osnovnitekst"/>
          <w:rFonts w:ascii="Arial" w:hAnsi="Arial" w:cs="Arial"/>
          <w:b/>
          <w:color w:val="FF0000"/>
          <w:sz w:val="22"/>
          <w:szCs w:val="22"/>
        </w:rPr>
        <w:t xml:space="preserve"> Vozači koji su prijavljeni a ,  nisu na vrijeme od strane kluba odjavljeni biti će kaznjeni dvostrukom </w:t>
      </w:r>
      <w:proofErr w:type="spellStart"/>
      <w:r>
        <w:rPr>
          <w:rStyle w:val="osnovnitekst"/>
          <w:rFonts w:ascii="Arial" w:hAnsi="Arial" w:cs="Arial"/>
          <w:b/>
          <w:color w:val="FF0000"/>
          <w:sz w:val="22"/>
          <w:szCs w:val="22"/>
        </w:rPr>
        <w:t>startninom</w:t>
      </w:r>
      <w:proofErr w:type="spellEnd"/>
      <w:r>
        <w:rPr>
          <w:rStyle w:val="osnovnitekst"/>
          <w:rFonts w:ascii="Arial" w:hAnsi="Arial" w:cs="Arial"/>
          <w:b/>
          <w:color w:val="FF0000"/>
          <w:sz w:val="22"/>
          <w:szCs w:val="22"/>
        </w:rPr>
        <w:t>, a koju su dužni platiti kod slijedećeg organizatora na osnovi prijave  delegata utrke , ili kluba organizatora utrke na kojoj su prijavljeni a nisu na vrijeme odjavljeni.</w:t>
      </w:r>
    </w:p>
    <w:p w14:paraId="18F98B5A" w14:textId="77777777" w:rsidR="001E4F10" w:rsidRPr="00692D2B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863B7CA" w14:textId="77777777" w:rsidR="001E4F10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Satnica je sastavni dio ovog Dodatka. Žiri utrke može mijenjati satnicu samo na 1. i 2. sjednici o čemu obavještava vozače putem oglasne ploče i razglasa. Prijavna lista i prijavni list standardne su forme i nalaze se na internetskim stranicama HMS-a.</w:t>
      </w:r>
      <w:r>
        <w:rPr>
          <w:rStyle w:val="osnovnitekst"/>
          <w:rFonts w:ascii="Arial" w:hAnsi="Arial" w:cs="Arial"/>
          <w:sz w:val="22"/>
          <w:szCs w:val="22"/>
        </w:rPr>
        <w:t xml:space="preserve"> </w:t>
      </w:r>
    </w:p>
    <w:p w14:paraId="648E8DC8" w14:textId="77777777" w:rsidR="001E4F10" w:rsidRDefault="001E4F10" w:rsidP="001E4F10">
      <w:pPr>
        <w:pStyle w:val="Bezproreda"/>
        <w:rPr>
          <w:rStyle w:val="osnovnitekst"/>
          <w:rFonts w:ascii="Arial" w:hAnsi="Arial" w:cs="Arial"/>
          <w:b/>
          <w:sz w:val="22"/>
          <w:szCs w:val="22"/>
          <w:u w:val="single"/>
        </w:rPr>
      </w:pPr>
      <w:r w:rsidRPr="000E6D28">
        <w:rPr>
          <w:rStyle w:val="osnovnitekst"/>
          <w:rFonts w:ascii="Arial" w:hAnsi="Arial" w:cs="Arial"/>
          <w:b/>
          <w:sz w:val="22"/>
          <w:szCs w:val="22"/>
          <w:u w:val="single"/>
        </w:rPr>
        <w:t>Satnica</w:t>
      </w:r>
      <w:r>
        <w:rPr>
          <w:rStyle w:val="osnovnitekst"/>
          <w:rFonts w:ascii="Arial" w:hAnsi="Arial" w:cs="Arial"/>
          <w:b/>
          <w:sz w:val="22"/>
          <w:szCs w:val="22"/>
          <w:u w:val="single"/>
        </w:rPr>
        <w:t xml:space="preserve"> je sastavni dio dodatka za 2024</w:t>
      </w:r>
      <w:r w:rsidRPr="000E6D28">
        <w:rPr>
          <w:rStyle w:val="osnovnitekst"/>
          <w:rFonts w:ascii="Arial" w:hAnsi="Arial" w:cs="Arial"/>
          <w:b/>
          <w:sz w:val="22"/>
          <w:szCs w:val="22"/>
          <w:u w:val="single"/>
        </w:rPr>
        <w:t>.godinu</w:t>
      </w:r>
    </w:p>
    <w:p w14:paraId="4BE223D9" w14:textId="77777777" w:rsidR="001E4F10" w:rsidRDefault="001E4F10" w:rsidP="001E4F10">
      <w:pPr>
        <w:pStyle w:val="Bezproreda"/>
        <w:rPr>
          <w:rStyle w:val="osnovnitekst"/>
          <w:rFonts w:ascii="Arial" w:hAnsi="Arial" w:cs="Arial"/>
          <w:b/>
          <w:sz w:val="22"/>
          <w:szCs w:val="22"/>
          <w:u w:val="single"/>
        </w:rPr>
      </w:pPr>
    </w:p>
    <w:p w14:paraId="3D860EC7" w14:textId="77777777" w:rsidR="001E4F10" w:rsidRPr="000C2F6F" w:rsidRDefault="001E4F10" w:rsidP="001E4F10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 w:rsidRPr="000C2F6F">
        <w:rPr>
          <w:rStyle w:val="osnovnitekst"/>
          <w:rFonts w:ascii="Arial" w:hAnsi="Arial" w:cs="Arial"/>
          <w:b/>
          <w:bCs/>
          <w:sz w:val="22"/>
          <w:szCs w:val="22"/>
        </w:rPr>
        <w:t>38. GORIVO</w:t>
      </w:r>
    </w:p>
    <w:p w14:paraId="5AF1C50E" w14:textId="77777777" w:rsidR="001E4F10" w:rsidRPr="000C2F6F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08217EFC" w14:textId="77777777" w:rsidR="001E4F10" w:rsidRPr="000C2F6F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Obavezna je uporaba bezolovnog goriva u skladu Tehničkog pravilnika za motociklizam.</w:t>
      </w:r>
    </w:p>
    <w:p w14:paraId="0811354F" w14:textId="77777777" w:rsidR="001E4F10" w:rsidRPr="000C2F6F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1736CE2D" w14:textId="77777777" w:rsidR="001E4F10" w:rsidRPr="000C2F6F" w:rsidRDefault="001E4F10" w:rsidP="001E4F10">
      <w:pPr>
        <w:pStyle w:val="Bezproreda"/>
        <w:rPr>
          <w:rStyle w:val="osnovnitekst"/>
          <w:rFonts w:ascii="Arial" w:hAnsi="Arial" w:cs="Arial"/>
          <w:b/>
          <w:bCs/>
          <w:sz w:val="22"/>
          <w:szCs w:val="22"/>
        </w:rPr>
      </w:pPr>
      <w:r w:rsidRPr="000C2F6F">
        <w:rPr>
          <w:rStyle w:val="osnovnitekst"/>
          <w:rFonts w:ascii="Arial" w:hAnsi="Arial" w:cs="Arial"/>
          <w:b/>
          <w:bCs/>
          <w:sz w:val="22"/>
          <w:szCs w:val="22"/>
        </w:rPr>
        <w:t>39. DOPUNSKE ODREDBE</w:t>
      </w:r>
    </w:p>
    <w:p w14:paraId="2C9049D9" w14:textId="77777777" w:rsidR="001E4F10" w:rsidRPr="000C2F6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366DD7D5" w14:textId="77777777" w:rsidR="001E4F10" w:rsidRPr="000C2F6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Sve što nije obuhvaćeno ovim Dodatkom, vrijede odredbe Sportskog mo</w:t>
      </w:r>
      <w:r>
        <w:rPr>
          <w:rStyle w:val="osnovnitekst"/>
          <w:rFonts w:ascii="Arial" w:hAnsi="Arial" w:cs="Arial"/>
          <w:sz w:val="22"/>
          <w:szCs w:val="22"/>
        </w:rPr>
        <w:t>tociklističkog pravilnika HMS-a i FIM EUROPE.</w:t>
      </w:r>
    </w:p>
    <w:p w14:paraId="2EFDE397" w14:textId="77777777" w:rsidR="001E4F10" w:rsidRPr="000C2F6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5D10F032" w14:textId="77777777" w:rsidR="001E4F10" w:rsidRPr="000C2F6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 xml:space="preserve">Kada se utrka za Otvoreno Prvenstvo Hrvatske održava zajedno s drugim utrkama, kao što je Prvenstvo Europe, primjenjuju se Pravila tih utrka. </w:t>
      </w:r>
    </w:p>
    <w:p w14:paraId="6DDB8DEC" w14:textId="77777777" w:rsidR="001E4F10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Za zajedničke utrke sa Slovenijom, kada se one održavaju u Hrvatskoj, primjenjivat će se Pravila HMS-a, a kada se održavaju u Sloveniji, primjenjivat će se Pravila AMZS-a.</w:t>
      </w:r>
    </w:p>
    <w:p w14:paraId="1AE075D2" w14:textId="77777777" w:rsidR="001E4F10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3014C019" w14:textId="77777777" w:rsidR="001E4F10" w:rsidRPr="000C2F6F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b/>
          <w:bCs/>
          <w:sz w:val="22"/>
          <w:szCs w:val="22"/>
        </w:rPr>
        <w:t>40. ZAVRŠNE ODREDBE</w:t>
      </w:r>
    </w:p>
    <w:p w14:paraId="271A4B83" w14:textId="77777777" w:rsidR="001E4F10" w:rsidRPr="000C2F6F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6CF9E8E" w14:textId="77777777" w:rsidR="001E4F10" w:rsidRPr="000C2F6F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>1. Kup Hrvatske Vilko Sever održava se po Posebnom pravilniku</w:t>
      </w:r>
    </w:p>
    <w:p w14:paraId="56028FBE" w14:textId="1CDD01D1" w:rsidR="001E4F10" w:rsidRPr="00692D2B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2. </w:t>
      </w:r>
      <w:r w:rsidR="000D54D9">
        <w:rPr>
          <w:rStyle w:val="osnovnitekst"/>
          <w:rFonts w:ascii="Arial" w:hAnsi="Arial" w:cs="Arial"/>
          <w:sz w:val="22"/>
          <w:szCs w:val="22"/>
        </w:rPr>
        <w:t>O</w:t>
      </w:r>
      <w:r w:rsidR="009F5394">
        <w:rPr>
          <w:rStyle w:val="osnovnitekst"/>
          <w:rFonts w:ascii="Arial" w:hAnsi="Arial" w:cs="Arial"/>
          <w:sz w:val="22"/>
          <w:szCs w:val="22"/>
        </w:rPr>
        <w:t>tvoreno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Prvenstvo Hrvatske održava se po Posebnom pravilniku</w:t>
      </w:r>
    </w:p>
    <w:p w14:paraId="3B5143EA" w14:textId="490F0239" w:rsidR="001E4F10" w:rsidRPr="00692D2B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>3.</w:t>
      </w:r>
      <w:r>
        <w:rPr>
          <w:rStyle w:val="osnovnitekst"/>
          <w:rFonts w:ascii="Arial" w:hAnsi="Arial" w:cs="Arial"/>
          <w:sz w:val="22"/>
          <w:szCs w:val="22"/>
        </w:rPr>
        <w:t xml:space="preserve"> </w:t>
      </w:r>
      <w:r w:rsidR="009F5394">
        <w:rPr>
          <w:rStyle w:val="osnovnitekst"/>
          <w:rFonts w:ascii="Arial" w:hAnsi="Arial" w:cs="Arial"/>
          <w:sz w:val="22"/>
          <w:szCs w:val="22"/>
        </w:rPr>
        <w:t xml:space="preserve">Otvoreno </w:t>
      </w:r>
      <w:r w:rsidRPr="00692D2B">
        <w:rPr>
          <w:rStyle w:val="osnovnitekst"/>
          <w:rFonts w:ascii="Arial" w:hAnsi="Arial" w:cs="Arial"/>
          <w:sz w:val="22"/>
          <w:szCs w:val="22"/>
        </w:rPr>
        <w:t>Prvenstvo Hrvatske za Veterane održava se zajedno sa B ligom</w:t>
      </w:r>
    </w:p>
    <w:p w14:paraId="37A74452" w14:textId="77777777" w:rsidR="001E4F10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26F4CF3D" w14:textId="77777777" w:rsidR="001E4F10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18BF1BA6" w14:textId="77777777" w:rsidR="001E4F10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76946387" w14:textId="77777777" w:rsidR="001E4F10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35BB2309" w14:textId="77D4C249" w:rsidR="001E4F10" w:rsidRPr="00692D2B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Pravo tumačenja ovog Pravilnika je u nadležnosti Sportskog direktora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motocrossa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 xml:space="preserve">. Ovaj Pravilnik usvojen je na sjednici Odbora za sport održanog dana </w:t>
      </w:r>
      <w:r w:rsidR="009F5394">
        <w:rPr>
          <w:rStyle w:val="osnovnitekst"/>
          <w:rFonts w:ascii="Arial" w:hAnsi="Arial" w:cs="Arial"/>
          <w:sz w:val="22"/>
          <w:szCs w:val="22"/>
        </w:rPr>
        <w:t>veljača 2024</w:t>
      </w:r>
      <w:r w:rsidR="000B7EBA">
        <w:rPr>
          <w:rStyle w:val="osnovnitekst"/>
          <w:rFonts w:ascii="Arial" w:hAnsi="Arial" w:cs="Arial"/>
          <w:sz w:val="22"/>
          <w:szCs w:val="22"/>
        </w:rPr>
        <w:t>.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godine.</w:t>
      </w:r>
    </w:p>
    <w:p w14:paraId="673BE6CF" w14:textId="77777777" w:rsidR="001E4F10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00128B8A" w14:textId="77777777" w:rsidR="001E4F10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627FD5AB" w14:textId="77777777" w:rsidR="001E4F10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5D34E53A" w14:textId="77777777" w:rsidR="001E4F10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514ABCF5" w14:textId="77777777" w:rsidR="001E4F10" w:rsidRPr="00692D2B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549116C3" w14:textId="382E6FD1" w:rsidR="001E4F10" w:rsidRPr="00692D2B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692D2B">
        <w:rPr>
          <w:rStyle w:val="osnovnitekst"/>
          <w:rFonts w:ascii="Arial" w:hAnsi="Arial" w:cs="Arial"/>
          <w:sz w:val="22"/>
          <w:szCs w:val="22"/>
        </w:rPr>
        <w:t xml:space="preserve">Sportski Direktor za </w:t>
      </w:r>
      <w:proofErr w:type="spellStart"/>
      <w:r w:rsidRPr="00692D2B">
        <w:rPr>
          <w:rStyle w:val="osnovnitekst"/>
          <w:rFonts w:ascii="Arial" w:hAnsi="Arial" w:cs="Arial"/>
          <w:sz w:val="22"/>
          <w:szCs w:val="22"/>
        </w:rPr>
        <w:t>motocross</w:t>
      </w:r>
      <w:proofErr w:type="spellEnd"/>
      <w:r w:rsidRPr="00692D2B">
        <w:rPr>
          <w:rStyle w:val="osnovnitekst"/>
          <w:rFonts w:ascii="Arial" w:hAnsi="Arial" w:cs="Arial"/>
          <w:sz w:val="22"/>
          <w:szCs w:val="22"/>
        </w:rPr>
        <w:t>:</w:t>
      </w:r>
      <w:r>
        <w:rPr>
          <w:rStyle w:val="osnovnitekst"/>
          <w:rFonts w:ascii="Arial" w:hAnsi="Arial" w:cs="Arial"/>
          <w:sz w:val="22"/>
          <w:szCs w:val="22"/>
        </w:rPr>
        <w:tab/>
      </w:r>
      <w:r>
        <w:rPr>
          <w:rStyle w:val="osnovnitekst"/>
          <w:rFonts w:ascii="Arial" w:hAnsi="Arial" w:cs="Arial"/>
          <w:sz w:val="22"/>
          <w:szCs w:val="22"/>
        </w:rPr>
        <w:tab/>
      </w:r>
      <w:r>
        <w:rPr>
          <w:rStyle w:val="osnovnitekst"/>
          <w:rFonts w:ascii="Arial" w:hAnsi="Arial" w:cs="Arial"/>
          <w:sz w:val="22"/>
          <w:szCs w:val="22"/>
        </w:rPr>
        <w:tab/>
      </w:r>
      <w:r>
        <w:rPr>
          <w:rStyle w:val="osnovnitekst"/>
          <w:rFonts w:ascii="Arial" w:hAnsi="Arial" w:cs="Arial"/>
          <w:sz w:val="22"/>
          <w:szCs w:val="22"/>
        </w:rPr>
        <w:tab/>
      </w:r>
      <w:r>
        <w:rPr>
          <w:rStyle w:val="osnovnitekst"/>
          <w:rFonts w:ascii="Arial" w:hAnsi="Arial" w:cs="Arial"/>
          <w:sz w:val="22"/>
          <w:szCs w:val="22"/>
        </w:rPr>
        <w:tab/>
      </w:r>
      <w:r w:rsidRPr="00692D2B">
        <w:rPr>
          <w:rStyle w:val="osnovnitekst"/>
          <w:rFonts w:ascii="Arial" w:hAnsi="Arial" w:cs="Arial"/>
          <w:sz w:val="22"/>
          <w:szCs w:val="22"/>
        </w:rPr>
        <w:t>Direktor Odbora za sport:</w:t>
      </w:r>
    </w:p>
    <w:p w14:paraId="1B3ED783" w14:textId="5D230A9C" w:rsidR="001E4F10" w:rsidRDefault="001E4F10" w:rsidP="001E4F10">
      <w:pPr>
        <w:jc w:val="both"/>
        <w:rPr>
          <w:rFonts w:ascii="Tahoma" w:hAnsi="Tahoma" w:cs="Tahoma"/>
          <w:color w:val="FF0000"/>
          <w:sz w:val="20"/>
        </w:rPr>
      </w:pPr>
    </w:p>
    <w:p w14:paraId="48B9B38B" w14:textId="77777777" w:rsidR="001E4F10" w:rsidRPr="00692D2B" w:rsidRDefault="001E4F10" w:rsidP="001E4F10">
      <w:pPr>
        <w:pStyle w:val="Bezproreda"/>
        <w:rPr>
          <w:rFonts w:ascii="Arial" w:hAnsi="Arial" w:cs="Arial"/>
          <w:spacing w:val="-5"/>
        </w:rPr>
      </w:pPr>
      <w:r>
        <w:rPr>
          <w:rStyle w:val="osnovnitekst"/>
          <w:rFonts w:ascii="Arial" w:hAnsi="Arial" w:cs="Arial"/>
          <w:sz w:val="22"/>
          <w:szCs w:val="22"/>
        </w:rPr>
        <w:t xml:space="preserve">       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Zoran MIOČ                                                                                        </w:t>
      </w:r>
      <w:r>
        <w:rPr>
          <w:rStyle w:val="osnovnitekst"/>
          <w:rFonts w:ascii="Arial" w:hAnsi="Arial" w:cs="Arial"/>
          <w:sz w:val="22"/>
          <w:szCs w:val="22"/>
        </w:rPr>
        <w:t xml:space="preserve">    </w:t>
      </w:r>
      <w:r w:rsidRPr="00692D2B">
        <w:rPr>
          <w:rStyle w:val="osnovnitekst"/>
          <w:rFonts w:ascii="Arial" w:hAnsi="Arial" w:cs="Arial"/>
          <w:sz w:val="22"/>
          <w:szCs w:val="22"/>
        </w:rPr>
        <w:t xml:space="preserve">  Miro PAPEC</w:t>
      </w:r>
      <w:r w:rsidRPr="00692D2B">
        <w:rPr>
          <w:rStyle w:val="osnovnitekst"/>
          <w:rFonts w:ascii="Arial" w:hAnsi="Arial" w:cs="Arial"/>
          <w:sz w:val="22"/>
          <w:szCs w:val="22"/>
        </w:rPr>
        <w:tab/>
      </w:r>
    </w:p>
    <w:p w14:paraId="1729A767" w14:textId="77777777" w:rsidR="001E4F10" w:rsidRPr="00692D2B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3FE982" w14:textId="77777777" w:rsidR="001E4F10" w:rsidRPr="000C2F6F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1DEDE649" w14:textId="77777777" w:rsidR="001E4F10" w:rsidRPr="000E6D28" w:rsidRDefault="001E4F10" w:rsidP="001E4F10">
      <w:pPr>
        <w:pStyle w:val="Bezproreda"/>
        <w:rPr>
          <w:rStyle w:val="bold8"/>
          <w:rFonts w:ascii="Arial" w:hAnsi="Arial" w:cs="Arial"/>
          <w:b w:val="0"/>
          <w:sz w:val="22"/>
          <w:szCs w:val="22"/>
          <w:u w:val="single"/>
        </w:rPr>
      </w:pPr>
    </w:p>
    <w:p w14:paraId="4AA851FD" w14:textId="77777777" w:rsidR="001E4F10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65E3E16" w14:textId="77777777" w:rsidR="001E4F10" w:rsidRPr="000C2F6F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5880B067" w14:textId="77777777" w:rsidR="001E4F10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5BFC3429" w14:textId="77777777" w:rsidR="001E4F10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7569F371" w14:textId="77777777" w:rsidR="001E4F10" w:rsidRPr="000C2F6F" w:rsidRDefault="001E4F10" w:rsidP="001E4F10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7CAD1B20" w14:textId="77777777" w:rsidR="001E4F10" w:rsidRPr="000C2F6F" w:rsidRDefault="001E4F10" w:rsidP="001E4F1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0C2F6F">
        <w:rPr>
          <w:rStyle w:val="osnovnitekst"/>
          <w:rFonts w:ascii="Arial" w:hAnsi="Arial" w:cs="Arial"/>
          <w:sz w:val="22"/>
          <w:szCs w:val="22"/>
        </w:rPr>
        <w:tab/>
      </w:r>
    </w:p>
    <w:p w14:paraId="17F69C2E" w14:textId="77777777" w:rsidR="001E4F10" w:rsidRDefault="001E4F10" w:rsidP="001E4F10">
      <w:pPr>
        <w:pStyle w:val="BasicParagraph"/>
        <w:suppressAutoHyphens/>
        <w:rPr>
          <w:rStyle w:val="osnovnitekst"/>
          <w:rFonts w:ascii="Arial" w:hAnsi="Arial" w:cs="Arial"/>
          <w:sz w:val="22"/>
          <w:szCs w:val="22"/>
        </w:rPr>
      </w:pPr>
    </w:p>
    <w:p w14:paraId="3B4175EE" w14:textId="77777777" w:rsidR="00A212AF" w:rsidRPr="000C2F6F" w:rsidRDefault="00A212AF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EF" w14:textId="77777777" w:rsidR="00B85302" w:rsidRDefault="00B85302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5F0" w14:textId="77777777" w:rsidR="00B85302" w:rsidRDefault="00B85302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641" w14:textId="77777777" w:rsidR="007B23AA" w:rsidRDefault="007B23AA" w:rsidP="007B23AA">
      <w:pPr>
        <w:pStyle w:val="Bezproreda"/>
        <w:rPr>
          <w:rStyle w:val="bold8"/>
          <w:rFonts w:ascii="Arial" w:hAnsi="Arial" w:cs="Arial"/>
          <w:b w:val="0"/>
          <w:sz w:val="22"/>
          <w:szCs w:val="22"/>
        </w:rPr>
      </w:pPr>
    </w:p>
    <w:p w14:paraId="39F619DF" w14:textId="77777777" w:rsidR="00557C22" w:rsidRPr="00692D2B" w:rsidRDefault="00557C22" w:rsidP="00557C22">
      <w:pPr>
        <w:pStyle w:val="Bezproreda"/>
        <w:jc w:val="both"/>
        <w:rPr>
          <w:rStyle w:val="osnovnitekst"/>
          <w:rFonts w:ascii="Arial" w:hAnsi="Arial" w:cs="Arial"/>
          <w:sz w:val="22"/>
          <w:szCs w:val="22"/>
        </w:rPr>
      </w:pPr>
    </w:p>
    <w:p w14:paraId="36BB65B6" w14:textId="77777777" w:rsidR="00557C22" w:rsidRDefault="00557C22" w:rsidP="00557C22">
      <w:pPr>
        <w:pStyle w:val="BasicParagraph"/>
        <w:suppressAutoHyphens/>
        <w:rPr>
          <w:rStyle w:val="osnovnitekst"/>
          <w:rFonts w:ascii="Arial" w:hAnsi="Arial" w:cs="Arial"/>
          <w:b/>
          <w:sz w:val="22"/>
          <w:szCs w:val="22"/>
          <w:highlight w:val="yellow"/>
        </w:rPr>
      </w:pPr>
    </w:p>
    <w:p w14:paraId="3B4176DD" w14:textId="0194728E" w:rsidR="00F22EC7" w:rsidRPr="003F67F7" w:rsidRDefault="00F22EC7" w:rsidP="003050FC">
      <w:pPr>
        <w:pStyle w:val="Bezproreda"/>
        <w:rPr>
          <w:rStyle w:val="osnovnitekst"/>
          <w:rFonts w:ascii="Arial" w:hAnsi="Arial" w:cs="Arial"/>
          <w:sz w:val="22"/>
          <w:szCs w:val="22"/>
        </w:rPr>
      </w:pPr>
    </w:p>
    <w:p w14:paraId="3B4176DE" w14:textId="1BD351C1" w:rsidR="000C2F6F" w:rsidRDefault="000E6D28" w:rsidP="00A212AF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0E6D28">
        <w:rPr>
          <w:rStyle w:val="osnovnitekst"/>
          <w:rFonts w:ascii="Arial" w:hAnsi="Arial" w:cs="Arial"/>
          <w:sz w:val="22"/>
          <w:szCs w:val="22"/>
        </w:rPr>
        <w:object w:dxaOrig="11576" w:dyaOrig="13771" w14:anchorId="3B4176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8.3pt;height:688.3pt" o:ole="">
            <v:imagedata r:id="rId10" o:title=""/>
          </v:shape>
          <o:OLEObject Type="Embed" ProgID="Excel.Sheet.12" ShapeID="_x0000_i1025" DrawAspect="Content" ObjectID="_1766226041" r:id="rId11"/>
        </w:object>
      </w:r>
    </w:p>
    <w:p w14:paraId="53BB239E" w14:textId="77777777" w:rsidR="00070D3E" w:rsidRPr="000E6D28" w:rsidRDefault="000E6D28" w:rsidP="006A1020">
      <w:pPr>
        <w:pStyle w:val="Bezproreda"/>
        <w:rPr>
          <w:rStyle w:val="osnovnitekst"/>
          <w:rFonts w:ascii="Arial" w:hAnsi="Arial" w:cs="Arial"/>
          <w:sz w:val="22"/>
          <w:szCs w:val="22"/>
        </w:rPr>
      </w:pPr>
      <w:r w:rsidRPr="000E6D28">
        <w:rPr>
          <w:rStyle w:val="osnovnitekst"/>
          <w:rFonts w:ascii="Arial" w:hAnsi="Arial" w:cs="Arial"/>
          <w:sz w:val="22"/>
          <w:szCs w:val="22"/>
        </w:rPr>
        <w:object w:dxaOrig="19598" w:dyaOrig="15807" w14:anchorId="3B4176E3">
          <v:shape id="_x0000_i1026" type="#_x0000_t75" style="width:979.8pt;height:790.25pt" o:ole="">
            <v:imagedata r:id="rId12" o:title=""/>
          </v:shape>
          <o:OLEObject Type="Embed" ProgID="Excel.Sheet.12" ShapeID="_x0000_i1026" DrawAspect="Content" ObjectID="_1766226042" r:id="rId13"/>
        </w:object>
      </w:r>
    </w:p>
    <w:tbl>
      <w:tblPr>
        <w:tblW w:w="9165" w:type="dxa"/>
        <w:tblLook w:val="04A0" w:firstRow="1" w:lastRow="0" w:firstColumn="1" w:lastColumn="0" w:noHBand="0" w:noVBand="1"/>
      </w:tblPr>
      <w:tblGrid>
        <w:gridCol w:w="1176"/>
        <w:gridCol w:w="911"/>
        <w:gridCol w:w="910"/>
        <w:gridCol w:w="1176"/>
        <w:gridCol w:w="910"/>
        <w:gridCol w:w="910"/>
        <w:gridCol w:w="910"/>
        <w:gridCol w:w="1188"/>
        <w:gridCol w:w="1222"/>
      </w:tblGrid>
      <w:tr w:rsidR="00DE7BED" w:rsidRPr="00DE7BED" w14:paraId="07BB3734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B843" w14:textId="0A4618E3" w:rsidR="00DE7BED" w:rsidRPr="00DE7BED" w:rsidRDefault="00DE7BED" w:rsidP="00DE7B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hr-HR"/>
              </w:rPr>
            </w:pPr>
            <w:r w:rsidRPr="00DE7BED">
              <w:rPr>
                <w:rFonts w:ascii="Aptos Narrow" w:eastAsia="Times New Roman" w:hAnsi="Aptos Narrow" w:cs="Times New Roman"/>
                <w:noProof/>
                <w:color w:val="000000"/>
                <w:lang w:eastAsia="hr-HR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3D69B796" wp14:editId="2441C598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0</wp:posOffset>
                  </wp:positionV>
                  <wp:extent cx="1057275" cy="514350"/>
                  <wp:effectExtent l="0" t="0" r="9525" b="0"/>
                  <wp:wrapNone/>
                  <wp:docPr id="2" name="Slika 3" descr="Slika na kojoj se prikazuje tekst, logotip, Font, grafika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BF3F6DA-B435-9B1D-0C71-B86AF9CEDB6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lika 3" descr="Slika na kojoj se prikazuje tekst, logotip, Font, grafika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5BF3F6DA-B435-9B1D-0C71-B86AF9CEDB6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552" cy="510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E7BED" w:rsidRPr="00DE7BED" w14:paraId="42E33B49" w14:textId="77777777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A49B36" w14:textId="77777777" w:rsidR="00DE7BED" w:rsidRPr="00DE7BED" w:rsidRDefault="00DE7BED" w:rsidP="00DE7BED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eastAsia="hr-HR"/>
                    </w:rPr>
                  </w:pPr>
                </w:p>
              </w:tc>
            </w:tr>
          </w:tbl>
          <w:p w14:paraId="2266431A" w14:textId="77777777" w:rsidR="00DE7BED" w:rsidRPr="00DE7BED" w:rsidRDefault="00DE7BED" w:rsidP="00DE7B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8FF48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647E4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F4C2" w14:textId="40743ABA" w:rsidR="00DE7BED" w:rsidRPr="00DE7BED" w:rsidRDefault="00DE7BED" w:rsidP="00DE7B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hr-HR"/>
              </w:rPr>
            </w:pPr>
            <w:r w:rsidRPr="00DE7BED">
              <w:rPr>
                <w:rFonts w:ascii="Aptos Narrow" w:eastAsia="Times New Roman" w:hAnsi="Aptos Narrow" w:cs="Times New Roman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2336" behindDoc="0" locked="0" layoutInCell="1" allowOverlap="1" wp14:anchorId="1BB4BBB4" wp14:editId="291908D2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171450</wp:posOffset>
                  </wp:positionV>
                  <wp:extent cx="1133475" cy="247650"/>
                  <wp:effectExtent l="0" t="0" r="0" b="0"/>
                  <wp:wrapNone/>
                  <wp:docPr id="4" name="Slika 2" descr="Slika na kojoj se prikazuje grafika, grafički dizajn, Font, električno plava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AEE3C0-9DDE-B6BC-ECF9-4E528ABCFC3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ka 2" descr="Slika na kojoj se prikazuje grafika, grafički dizajn, Font, električno plava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51AEE3C0-9DDE-B6BC-ECF9-4E528ABCFC3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196" cy="251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E7BED" w:rsidRPr="00DE7BED" w14:paraId="64949903" w14:textId="77777777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0A84C7" w14:textId="77777777" w:rsidR="00DE7BED" w:rsidRPr="00DE7BED" w:rsidRDefault="00DE7BED" w:rsidP="00DE7BED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eastAsia="hr-HR"/>
                    </w:rPr>
                  </w:pPr>
                </w:p>
              </w:tc>
            </w:tr>
          </w:tbl>
          <w:p w14:paraId="33BEF64F" w14:textId="77777777" w:rsidR="00DE7BED" w:rsidRPr="00DE7BED" w:rsidRDefault="00DE7BED" w:rsidP="00DE7B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15F5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2900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CC66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585F" w14:textId="15659E43" w:rsidR="00DE7BED" w:rsidRPr="00DE7BED" w:rsidRDefault="00DE7BED" w:rsidP="00DE7B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hr-HR"/>
              </w:rPr>
            </w:pPr>
            <w:r w:rsidRPr="00DE7BED">
              <w:rPr>
                <w:rFonts w:ascii="Aptos Narrow" w:eastAsia="Times New Roman" w:hAnsi="Aptos Narrow" w:cs="Times New Roman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7F91A36E" wp14:editId="3B1AFCEB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57150</wp:posOffset>
                  </wp:positionV>
                  <wp:extent cx="419100" cy="409575"/>
                  <wp:effectExtent l="0" t="0" r="0" b="0"/>
                  <wp:wrapNone/>
                  <wp:docPr id="3" name="Slika 1" descr="Slika na kojoj se prikazuje tekst, Font, grafika, logotip&#10;&#10;Opis je automatski generira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F474AB-D06B-DAAB-C873-78A731E565C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lika 1" descr="Slika na kojoj se prikazuje tekst, Font, grafika, logotip&#10;&#10;Opis je automatski generiran">
                            <a:extLst>
                              <a:ext uri="{FF2B5EF4-FFF2-40B4-BE49-F238E27FC236}">
                                <a16:creationId xmlns:a16="http://schemas.microsoft.com/office/drawing/2014/main" id="{CCF474AB-D06B-DAAB-C873-78A731E565C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017" cy="401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E7BED" w:rsidRPr="00DE7BED" w14:paraId="1FBAA281" w14:textId="77777777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68FCE4" w14:textId="77777777" w:rsidR="00DE7BED" w:rsidRPr="00DE7BED" w:rsidRDefault="00DE7BED" w:rsidP="00DE7BED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lang w:eastAsia="hr-HR"/>
                    </w:rPr>
                  </w:pPr>
                </w:p>
              </w:tc>
            </w:tr>
          </w:tbl>
          <w:p w14:paraId="55F8E303" w14:textId="77777777" w:rsidR="00DE7BED" w:rsidRPr="00DE7BED" w:rsidRDefault="00DE7BED" w:rsidP="00DE7B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D41D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553E8B47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17120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AB0C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7BDB5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9423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ABD9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9953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B170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6D693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AAC8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5F9FD38A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0DB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5070A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D124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28FE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8D1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65BA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572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C510E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506A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6B3FF6ED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3379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6941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D4CD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B5C9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4966A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5BC5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C4054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8CFD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A1C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27A7CFD4" w14:textId="77777777" w:rsidTr="003228DD">
        <w:trPr>
          <w:trHeight w:val="300"/>
        </w:trPr>
        <w:tc>
          <w:tcPr>
            <w:tcW w:w="91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0E5AD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DE7B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 xml:space="preserve">         OPĆE PRIHVAĆANJE ODGOVORNOSTI  ZA POSTAVLJENU KAMERU  NA UTRCI I</w:t>
            </w:r>
          </w:p>
        </w:tc>
      </w:tr>
      <w:tr w:rsidR="00DE7BED" w:rsidRPr="00DE7BED" w14:paraId="1CE0A4F4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B169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6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EE83B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DE7B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  <w:t xml:space="preserve">       MEĐUNARODNOG PRVENSTVA HRVATSKE U MOTOCROSSU 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E63D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</w:tr>
      <w:tr w:rsidR="00DE7BED" w:rsidRPr="00DE7BED" w14:paraId="006D1E04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4E29B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6367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4B46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8051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F6CA2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5F16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BFD6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3D59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598C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6E79C473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51DDF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EA7A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B1014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4AD3A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5B5E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020F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7DC4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8008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EB6DB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2A15C545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6843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AF2D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B2D3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3E9F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9109C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F0904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97DA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3EEB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1841B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1B339041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AA28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57BF2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F4B0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7F4DB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94523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FF72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86F1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E8CD0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E96C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26A0A04F" w14:textId="77777777" w:rsidTr="003228DD">
        <w:trPr>
          <w:trHeight w:val="300"/>
        </w:trPr>
        <w:tc>
          <w:tcPr>
            <w:tcW w:w="91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D40C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DE7B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  <w:t>IME I PREZIME VOZAČA :   ____________________________________________________</w:t>
            </w:r>
          </w:p>
        </w:tc>
      </w:tr>
      <w:tr w:rsidR="00DE7BED" w:rsidRPr="00DE7BED" w14:paraId="4DF54ADE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2C944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3C59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80BE9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9A80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E475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5530B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F8E1C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9C1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08FB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774E465B" w14:textId="77777777" w:rsidTr="003228DD">
        <w:trPr>
          <w:trHeight w:val="300"/>
        </w:trPr>
        <w:tc>
          <w:tcPr>
            <w:tcW w:w="4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FDA4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DE7B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  <w:t>DATUM ROĐENJA :  ________________________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051FF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6802D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FFE55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07BA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07A2520C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DFE75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7897A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BEEC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64704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31DB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86A63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62AE9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9096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AFAD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25048AE2" w14:textId="77777777" w:rsidTr="003228DD">
        <w:trPr>
          <w:trHeight w:val="300"/>
        </w:trPr>
        <w:tc>
          <w:tcPr>
            <w:tcW w:w="4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53CC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DE7B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  <w:t>OIB :   ____________________________________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B737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876F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2679F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FE60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721582A3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CA0E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5FA4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E746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65A52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3D93A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14CF5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20009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83979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DFDB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761438F6" w14:textId="77777777" w:rsidTr="003228DD">
        <w:trPr>
          <w:trHeight w:val="300"/>
        </w:trPr>
        <w:tc>
          <w:tcPr>
            <w:tcW w:w="91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19C41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DE7B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  <w:t>ADRESA STANOVANJA :  _____________________________________________________</w:t>
            </w:r>
          </w:p>
        </w:tc>
      </w:tr>
      <w:tr w:rsidR="00DE7BED" w:rsidRPr="00DE7BED" w14:paraId="5686DF26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A1CEC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3E69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1039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A23FC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36D1D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C109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4566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0656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F87E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0A601D59" w14:textId="77777777" w:rsidTr="003228DD">
        <w:trPr>
          <w:trHeight w:val="300"/>
        </w:trPr>
        <w:tc>
          <w:tcPr>
            <w:tcW w:w="4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BABDE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DE7B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  <w:t>MOBITEL :  ________________________________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D2F2E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7AEC9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91BE6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4050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083BD543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A278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FA5D8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178C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4C05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46E4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F6209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B880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0069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83FF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060747C1" w14:textId="77777777" w:rsidTr="003228DD">
        <w:trPr>
          <w:trHeight w:val="300"/>
        </w:trPr>
        <w:tc>
          <w:tcPr>
            <w:tcW w:w="4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161F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DE7B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  <w:t>STARTNI BROJ VOZAČA :  __________________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9899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D10CF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85E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FCB4E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582C1553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777A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5E49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DDA0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2B6C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6C872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47AC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71B6E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41D9B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AA8F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288494A2" w14:textId="77777777" w:rsidTr="003228DD">
        <w:trPr>
          <w:trHeight w:val="300"/>
        </w:trPr>
        <w:tc>
          <w:tcPr>
            <w:tcW w:w="4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0824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DE7B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  <w:t>KLUB :  ___________________________________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11A4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7BC5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2170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19CAE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22EDFB10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6C10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E989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E4E5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E60A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102AB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4FAE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C630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0292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45A6E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2921C102" w14:textId="77777777" w:rsidTr="003228DD">
        <w:trPr>
          <w:trHeight w:val="300"/>
        </w:trPr>
        <w:tc>
          <w:tcPr>
            <w:tcW w:w="4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6B22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DE7B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  <w:t xml:space="preserve">CAMERA  N0 :  ____________________________ 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B46C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4822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D2356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4BB2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1588C340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63F4C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0AB9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12F5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AF9E0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0DB0B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01894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A899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F6AF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703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72E32068" w14:textId="77777777" w:rsidTr="003228DD">
        <w:trPr>
          <w:trHeight w:val="315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3CDA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63F6E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1655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9DA3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3921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6255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2B52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DDD3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2DD5E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76DA6887" w14:textId="77777777" w:rsidTr="003228DD">
        <w:trPr>
          <w:trHeight w:val="300"/>
        </w:trPr>
        <w:tc>
          <w:tcPr>
            <w:tcW w:w="9165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5F3E01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           Izjavljuje da se odriče svih prava prouzročenih iz bilo koje potencijalne štete bilo koje </w:t>
            </w:r>
          </w:p>
        </w:tc>
      </w:tr>
      <w:tr w:rsidR="00DE7BED" w:rsidRPr="00DE7BED" w14:paraId="0C5C8327" w14:textId="77777777" w:rsidTr="003228DD">
        <w:trPr>
          <w:trHeight w:val="300"/>
        </w:trPr>
        <w:tc>
          <w:tcPr>
            <w:tcW w:w="9165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E8FDC7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           vrste koja bi mogla nastati njemu / njoj ili njegovim stvarima </w:t>
            </w:r>
            <w:proofErr w:type="spellStart"/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usljed</w:t>
            </w:r>
            <w:proofErr w:type="spellEnd"/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njegove aktivnosti</w:t>
            </w:r>
          </w:p>
        </w:tc>
      </w:tr>
      <w:tr w:rsidR="00DE7BED" w:rsidRPr="00DE7BED" w14:paraId="70FA78CF" w14:textId="77777777" w:rsidTr="003228DD">
        <w:trPr>
          <w:trHeight w:val="300"/>
        </w:trPr>
        <w:tc>
          <w:tcPr>
            <w:tcW w:w="9165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202A10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           </w:t>
            </w:r>
            <w:proofErr w:type="spellStart"/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tjekom</w:t>
            </w:r>
            <w:proofErr w:type="spellEnd"/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snimanja ugrađene kamere na utrkama MPH MX, a odnose se na organizatora</w:t>
            </w:r>
          </w:p>
        </w:tc>
      </w:tr>
      <w:tr w:rsidR="00DE7BED" w:rsidRPr="00DE7BED" w14:paraId="132B425D" w14:textId="77777777" w:rsidTr="003228DD">
        <w:trPr>
          <w:trHeight w:val="300"/>
        </w:trPr>
        <w:tc>
          <w:tcPr>
            <w:tcW w:w="201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8499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           utrka. 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D4E6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443EF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137F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C9BA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AF32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C0E12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49A95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DE7BED" w:rsidRPr="00DE7BED" w14:paraId="26C73C72" w14:textId="77777777" w:rsidTr="003228DD">
        <w:trPr>
          <w:trHeight w:val="300"/>
        </w:trPr>
        <w:tc>
          <w:tcPr>
            <w:tcW w:w="7938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A38D" w14:textId="3E1F8C3A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           Dolje potpisani izjavljuje da se u potpunosti prihvaća odgovornosti </w:t>
            </w:r>
            <w:proofErr w:type="spellStart"/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nastaleštete</w:t>
            </w:r>
            <w:proofErr w:type="spellEnd"/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85A26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DE7BED" w:rsidRPr="00DE7BED" w14:paraId="337B262D" w14:textId="77777777" w:rsidTr="003228DD">
        <w:trPr>
          <w:trHeight w:val="300"/>
        </w:trPr>
        <w:tc>
          <w:tcPr>
            <w:tcW w:w="9165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66B6AF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           trećim stranama. U slučaju štete koju je dolje potpisani prouzročio trećim stranama on </w:t>
            </w:r>
          </w:p>
        </w:tc>
      </w:tr>
      <w:tr w:rsidR="00DE7BED" w:rsidRPr="00DE7BED" w14:paraId="59D70441" w14:textId="77777777" w:rsidTr="003228DD">
        <w:trPr>
          <w:trHeight w:val="300"/>
        </w:trPr>
        <w:tc>
          <w:tcPr>
            <w:tcW w:w="7938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5495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           će nadoknaditi  organizatoru i oštećenim vozačima u potpunosti.                   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D8F81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DE7BED" w:rsidRPr="00DE7BED" w14:paraId="50EA646E" w14:textId="77777777" w:rsidTr="003228DD">
        <w:trPr>
          <w:trHeight w:val="300"/>
        </w:trPr>
        <w:tc>
          <w:tcPr>
            <w:tcW w:w="7938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1AE4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           Kamera za snimanje, isključivo može biti postavljena u originalni </w:t>
            </w:r>
            <w:proofErr w:type="spellStart"/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utoor</w:t>
            </w:r>
            <w:proofErr w:type="spellEnd"/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na vrhu 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3582D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DE7BED" w:rsidRPr="00DE7BED" w14:paraId="7DA1A269" w14:textId="77777777" w:rsidTr="003228DD">
        <w:trPr>
          <w:trHeight w:val="315"/>
        </w:trPr>
        <w:tc>
          <w:tcPr>
            <w:tcW w:w="9165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1B9EA3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           kacige i nije dozvoljeno postavljanje na druga mjesta , motocikl,  šilt ili </w:t>
            </w:r>
            <w:proofErr w:type="spellStart"/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>oprrmu</w:t>
            </w:r>
            <w:proofErr w:type="spellEnd"/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  <w:t xml:space="preserve"> .</w:t>
            </w:r>
          </w:p>
        </w:tc>
      </w:tr>
      <w:tr w:rsidR="00DE7BED" w:rsidRPr="00DE7BED" w14:paraId="625880E8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0961F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C0665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E1016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C2BC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5640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B8AF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8C68D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5D2CF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22E4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097AB971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3CB0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3282C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D9C1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9CAE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5715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DDF0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4228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9194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8A0B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6FE112B2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D7AD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E774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44A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89B8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82386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90B0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694F2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CB5B3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46D5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7DE611F3" w14:textId="77777777" w:rsidTr="003228DD">
        <w:trPr>
          <w:trHeight w:val="300"/>
        </w:trPr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3525" w14:textId="77777777" w:rsidR="00DE7BED" w:rsidRPr="00DE7BED" w:rsidRDefault="00DE7BED" w:rsidP="00DE7B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hr-HR"/>
              </w:rPr>
            </w:pPr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r-HR"/>
              </w:rPr>
              <w:t xml:space="preserve">Datum : </w:t>
            </w:r>
            <w:r w:rsidRPr="00DE7BED">
              <w:rPr>
                <w:rFonts w:ascii="Aptos Narrow" w:eastAsia="Times New Roman" w:hAnsi="Aptos Narrow" w:cs="Times New Roman"/>
                <w:color w:val="000000"/>
                <w:lang w:eastAsia="hr-HR"/>
              </w:rPr>
              <w:t>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A2D5" w14:textId="77777777" w:rsidR="00DE7BED" w:rsidRPr="00DE7BED" w:rsidRDefault="00DE7BED" w:rsidP="00DE7B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AFC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3C6F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051AF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54A8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E7FB4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336AF86A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B9740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7BBF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60DD9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3843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15B0D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CD2D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0DD1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D5EE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DE7B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7F1DC0AC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CB5B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3B8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58DF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5102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48613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88AA1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r-HR"/>
              </w:rPr>
            </w:pPr>
            <w:r w:rsidRPr="00DE7B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r-HR"/>
              </w:rPr>
              <w:t xml:space="preserve">               Potpis vozača :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028C" w14:textId="77777777" w:rsidR="00DE7BED" w:rsidRPr="00DE7BED" w:rsidRDefault="00DE7BED" w:rsidP="00DE7BE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hr-HR"/>
              </w:rPr>
            </w:pPr>
          </w:p>
        </w:tc>
      </w:tr>
      <w:tr w:rsidR="00DE7BED" w:rsidRPr="00DE7BED" w14:paraId="405C211A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5849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634E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87FE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013F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D641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6BEF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6E04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6027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83B2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E7BED" w:rsidRPr="00DE7BED" w14:paraId="1694B926" w14:textId="77777777" w:rsidTr="003228DD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EA954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2CEEA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A0DB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ADBB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8CF0" w14:textId="77777777" w:rsidR="00DE7BED" w:rsidRPr="00DE7BED" w:rsidRDefault="00DE7BED" w:rsidP="00DE7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3C144" w14:textId="21ACF264" w:rsidR="00DE7BED" w:rsidRPr="00DE7BED" w:rsidRDefault="00DE7BED" w:rsidP="00DE7B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hr-HR"/>
              </w:rPr>
            </w:pPr>
            <w:r w:rsidRPr="00DE7BED">
              <w:rPr>
                <w:rFonts w:ascii="Aptos Narrow" w:eastAsia="Times New Roman" w:hAnsi="Aptos Narrow" w:cs="Times New Roman"/>
                <w:color w:val="000000"/>
                <w:lang w:eastAsia="hr-HR"/>
              </w:rPr>
              <w:t>_____________________________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EB4E" w14:textId="77777777" w:rsidR="00DE7BED" w:rsidRPr="00DE7BED" w:rsidRDefault="00DE7BED" w:rsidP="00DE7BE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hr-HR"/>
              </w:rPr>
            </w:pPr>
          </w:p>
        </w:tc>
      </w:tr>
    </w:tbl>
    <w:p w14:paraId="3B4176DF" w14:textId="70AA6394" w:rsidR="000E6D28" w:rsidRDefault="000E6D28" w:rsidP="006A1020">
      <w:pPr>
        <w:pStyle w:val="Bezproreda"/>
        <w:rPr>
          <w:rFonts w:ascii="Arial" w:hAnsi="Arial" w:cs="Arial"/>
          <w:spacing w:val="-5"/>
        </w:rPr>
      </w:pPr>
    </w:p>
    <w:p w14:paraId="6A27196E" w14:textId="77777777" w:rsidR="00070D3E" w:rsidRPr="006A1020" w:rsidRDefault="00070D3E" w:rsidP="006A1020">
      <w:pPr>
        <w:pStyle w:val="Bezproreda"/>
        <w:rPr>
          <w:rFonts w:ascii="Arial" w:hAnsi="Arial" w:cs="Arial"/>
          <w:spacing w:val="-5"/>
        </w:rPr>
      </w:pPr>
    </w:p>
    <w:sectPr w:rsidR="00070D3E" w:rsidRPr="006A1020" w:rsidSect="000929B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09ED7" w14:textId="77777777" w:rsidR="00570DC1" w:rsidRDefault="00570DC1" w:rsidP="005A3259">
      <w:pPr>
        <w:spacing w:after="0" w:line="240" w:lineRule="auto"/>
      </w:pPr>
      <w:r>
        <w:separator/>
      </w:r>
    </w:p>
  </w:endnote>
  <w:endnote w:type="continuationSeparator" w:id="0">
    <w:p w14:paraId="0E926B7D" w14:textId="77777777" w:rsidR="00570DC1" w:rsidRDefault="00570DC1" w:rsidP="005A3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176EA" w14:textId="77777777" w:rsidR="000929B2" w:rsidRDefault="000929B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1739611"/>
      <w:docPartObj>
        <w:docPartGallery w:val="Page Numbers (Bottom of Page)"/>
        <w:docPartUnique/>
      </w:docPartObj>
    </w:sdtPr>
    <w:sdtEndPr/>
    <w:sdtContent>
      <w:p w14:paraId="3B4176EB" w14:textId="77777777" w:rsidR="000929B2" w:rsidRDefault="000929B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2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B4176EC" w14:textId="77777777" w:rsidR="000929B2" w:rsidRDefault="000929B2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176EE" w14:textId="77777777" w:rsidR="000929B2" w:rsidRDefault="000929B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69315" w14:textId="77777777" w:rsidR="00570DC1" w:rsidRDefault="00570DC1" w:rsidP="005A3259">
      <w:pPr>
        <w:spacing w:after="0" w:line="240" w:lineRule="auto"/>
      </w:pPr>
      <w:r>
        <w:separator/>
      </w:r>
    </w:p>
  </w:footnote>
  <w:footnote w:type="continuationSeparator" w:id="0">
    <w:p w14:paraId="3E2A5ACE" w14:textId="77777777" w:rsidR="00570DC1" w:rsidRDefault="00570DC1" w:rsidP="005A3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176E8" w14:textId="77777777" w:rsidR="000929B2" w:rsidRDefault="000929B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176E9" w14:textId="77777777" w:rsidR="000929B2" w:rsidRDefault="000929B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176ED" w14:textId="77777777" w:rsidR="000929B2" w:rsidRDefault="000929B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A6645"/>
    <w:multiLevelType w:val="hybridMultilevel"/>
    <w:tmpl w:val="4CBAFC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66D98"/>
    <w:multiLevelType w:val="hybridMultilevel"/>
    <w:tmpl w:val="4A948B34"/>
    <w:lvl w:ilvl="0" w:tplc="041A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D5F15B2"/>
    <w:multiLevelType w:val="hybridMultilevel"/>
    <w:tmpl w:val="24EE2AC0"/>
    <w:lvl w:ilvl="0" w:tplc="041A0001">
      <w:start w:val="1"/>
      <w:numFmt w:val="bullet"/>
      <w:lvlText w:val=""/>
      <w:lvlJc w:val="left"/>
      <w:pPr>
        <w:ind w:left="127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9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38" w:hanging="360"/>
      </w:pPr>
      <w:rPr>
        <w:rFonts w:ascii="Wingdings" w:hAnsi="Wingdings" w:hint="default"/>
      </w:rPr>
    </w:lvl>
  </w:abstractNum>
  <w:abstractNum w:abstractNumId="3" w15:restartNumberingAfterBreak="0">
    <w:nsid w:val="11272B9B"/>
    <w:multiLevelType w:val="hybridMultilevel"/>
    <w:tmpl w:val="256E50C4"/>
    <w:lvl w:ilvl="0" w:tplc="CD68AA04">
      <w:numFmt w:val="bullet"/>
      <w:lvlText w:val="•"/>
      <w:lvlJc w:val="left"/>
      <w:pPr>
        <w:ind w:left="1428" w:hanging="708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7C3E8C"/>
    <w:multiLevelType w:val="hybridMultilevel"/>
    <w:tmpl w:val="8068753A"/>
    <w:lvl w:ilvl="0" w:tplc="CD68AA04">
      <w:numFmt w:val="bullet"/>
      <w:lvlText w:val="•"/>
      <w:lvlJc w:val="left"/>
      <w:pPr>
        <w:ind w:left="1068" w:hanging="708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F4922"/>
    <w:multiLevelType w:val="hybridMultilevel"/>
    <w:tmpl w:val="97541596"/>
    <w:lvl w:ilvl="0" w:tplc="A484F9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2056E01"/>
    <w:multiLevelType w:val="hybridMultilevel"/>
    <w:tmpl w:val="0B68F044"/>
    <w:lvl w:ilvl="0" w:tplc="CD68AA04">
      <w:numFmt w:val="bullet"/>
      <w:lvlText w:val="•"/>
      <w:lvlJc w:val="left"/>
      <w:pPr>
        <w:ind w:left="1068" w:hanging="708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4C1BDF"/>
    <w:multiLevelType w:val="hybridMultilevel"/>
    <w:tmpl w:val="C874BC7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61A3E3A"/>
    <w:multiLevelType w:val="hybridMultilevel"/>
    <w:tmpl w:val="F8F6A018"/>
    <w:lvl w:ilvl="0" w:tplc="CD68AA04">
      <w:numFmt w:val="bullet"/>
      <w:lvlText w:val="•"/>
      <w:lvlJc w:val="left"/>
      <w:pPr>
        <w:ind w:left="1428" w:hanging="708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6D66B86"/>
    <w:multiLevelType w:val="hybridMultilevel"/>
    <w:tmpl w:val="8A94DB86"/>
    <w:lvl w:ilvl="0" w:tplc="CD68AA04">
      <w:numFmt w:val="bullet"/>
      <w:lvlText w:val="•"/>
      <w:lvlJc w:val="left"/>
      <w:pPr>
        <w:ind w:left="1068" w:hanging="708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AE15C9"/>
    <w:multiLevelType w:val="hybridMultilevel"/>
    <w:tmpl w:val="09B23D7A"/>
    <w:lvl w:ilvl="0" w:tplc="CD68AA04">
      <w:numFmt w:val="bullet"/>
      <w:lvlText w:val="•"/>
      <w:lvlJc w:val="left"/>
      <w:pPr>
        <w:ind w:left="1428" w:hanging="708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BAB52C0"/>
    <w:multiLevelType w:val="hybridMultilevel"/>
    <w:tmpl w:val="B1626AE0"/>
    <w:lvl w:ilvl="0" w:tplc="041A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 w15:restartNumberingAfterBreak="0">
    <w:nsid w:val="76E759E9"/>
    <w:multiLevelType w:val="hybridMultilevel"/>
    <w:tmpl w:val="F7B479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429974">
    <w:abstractNumId w:val="12"/>
  </w:num>
  <w:num w:numId="2" w16cid:durableId="546837809">
    <w:abstractNumId w:val="0"/>
  </w:num>
  <w:num w:numId="3" w16cid:durableId="816990873">
    <w:abstractNumId w:val="5"/>
  </w:num>
  <w:num w:numId="4" w16cid:durableId="1507748791">
    <w:abstractNumId w:val="11"/>
  </w:num>
  <w:num w:numId="5" w16cid:durableId="508448816">
    <w:abstractNumId w:val="1"/>
  </w:num>
  <w:num w:numId="6" w16cid:durableId="545798252">
    <w:abstractNumId w:val="2"/>
  </w:num>
  <w:num w:numId="7" w16cid:durableId="1057095907">
    <w:abstractNumId w:val="6"/>
  </w:num>
  <w:num w:numId="8" w16cid:durableId="1290085179">
    <w:abstractNumId w:val="9"/>
  </w:num>
  <w:num w:numId="9" w16cid:durableId="1209761049">
    <w:abstractNumId w:val="4"/>
  </w:num>
  <w:num w:numId="10" w16cid:durableId="1680086619">
    <w:abstractNumId w:val="10"/>
  </w:num>
  <w:num w:numId="11" w16cid:durableId="322196697">
    <w:abstractNumId w:val="8"/>
  </w:num>
  <w:num w:numId="12" w16cid:durableId="2041202917">
    <w:abstractNumId w:val="3"/>
  </w:num>
  <w:num w:numId="13" w16cid:durableId="7625786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D20"/>
    <w:rsid w:val="00001CAB"/>
    <w:rsid w:val="00004F23"/>
    <w:rsid w:val="00005655"/>
    <w:rsid w:val="00006C60"/>
    <w:rsid w:val="00011F1A"/>
    <w:rsid w:val="0001592E"/>
    <w:rsid w:val="000315ED"/>
    <w:rsid w:val="00031DCF"/>
    <w:rsid w:val="00032E42"/>
    <w:rsid w:val="00033830"/>
    <w:rsid w:val="00034451"/>
    <w:rsid w:val="0004240E"/>
    <w:rsid w:val="00051836"/>
    <w:rsid w:val="00054E78"/>
    <w:rsid w:val="000559C8"/>
    <w:rsid w:val="0005769B"/>
    <w:rsid w:val="00061B48"/>
    <w:rsid w:val="00067173"/>
    <w:rsid w:val="00070D3E"/>
    <w:rsid w:val="00070F4E"/>
    <w:rsid w:val="00077B85"/>
    <w:rsid w:val="00081D51"/>
    <w:rsid w:val="00082A5D"/>
    <w:rsid w:val="000843FB"/>
    <w:rsid w:val="000929B2"/>
    <w:rsid w:val="00092FAA"/>
    <w:rsid w:val="000A5104"/>
    <w:rsid w:val="000B7EBA"/>
    <w:rsid w:val="000C0907"/>
    <w:rsid w:val="000C1487"/>
    <w:rsid w:val="000C2F6F"/>
    <w:rsid w:val="000C6A45"/>
    <w:rsid w:val="000D54D9"/>
    <w:rsid w:val="000E3FB7"/>
    <w:rsid w:val="000E6D28"/>
    <w:rsid w:val="000E7F41"/>
    <w:rsid w:val="00101A52"/>
    <w:rsid w:val="0010381C"/>
    <w:rsid w:val="001066D9"/>
    <w:rsid w:val="00125A8E"/>
    <w:rsid w:val="0013071E"/>
    <w:rsid w:val="00130EC9"/>
    <w:rsid w:val="00136D1E"/>
    <w:rsid w:val="00144DE1"/>
    <w:rsid w:val="00163984"/>
    <w:rsid w:val="0016449F"/>
    <w:rsid w:val="00174C49"/>
    <w:rsid w:val="0018091B"/>
    <w:rsid w:val="0018120C"/>
    <w:rsid w:val="00183250"/>
    <w:rsid w:val="00185592"/>
    <w:rsid w:val="00185ADF"/>
    <w:rsid w:val="00187996"/>
    <w:rsid w:val="0019603C"/>
    <w:rsid w:val="001A1133"/>
    <w:rsid w:val="001A691A"/>
    <w:rsid w:val="001A7497"/>
    <w:rsid w:val="001B076F"/>
    <w:rsid w:val="001B4657"/>
    <w:rsid w:val="001B5C89"/>
    <w:rsid w:val="001C0299"/>
    <w:rsid w:val="001E13E9"/>
    <w:rsid w:val="001E3146"/>
    <w:rsid w:val="001E4F10"/>
    <w:rsid w:val="001E5DE8"/>
    <w:rsid w:val="001F0204"/>
    <w:rsid w:val="001F2BC1"/>
    <w:rsid w:val="001F6B1E"/>
    <w:rsid w:val="002002F2"/>
    <w:rsid w:val="00201B7D"/>
    <w:rsid w:val="00201CBC"/>
    <w:rsid w:val="002038D1"/>
    <w:rsid w:val="00210C79"/>
    <w:rsid w:val="002140BD"/>
    <w:rsid w:val="0022120F"/>
    <w:rsid w:val="00241E3D"/>
    <w:rsid w:val="00243032"/>
    <w:rsid w:val="00245417"/>
    <w:rsid w:val="00247D49"/>
    <w:rsid w:val="00254321"/>
    <w:rsid w:val="00270A1B"/>
    <w:rsid w:val="0027167B"/>
    <w:rsid w:val="002730A0"/>
    <w:rsid w:val="00276FC0"/>
    <w:rsid w:val="00282BA6"/>
    <w:rsid w:val="00282ED4"/>
    <w:rsid w:val="002844B3"/>
    <w:rsid w:val="00290F1A"/>
    <w:rsid w:val="002931E4"/>
    <w:rsid w:val="002952B0"/>
    <w:rsid w:val="002A149D"/>
    <w:rsid w:val="002A3BAB"/>
    <w:rsid w:val="002A50D8"/>
    <w:rsid w:val="002A71AF"/>
    <w:rsid w:val="002B3B1B"/>
    <w:rsid w:val="002B5BC9"/>
    <w:rsid w:val="002B665E"/>
    <w:rsid w:val="002C78F2"/>
    <w:rsid w:val="002D09B1"/>
    <w:rsid w:val="002D1558"/>
    <w:rsid w:val="002D20B4"/>
    <w:rsid w:val="002E00FB"/>
    <w:rsid w:val="002E654A"/>
    <w:rsid w:val="002E6633"/>
    <w:rsid w:val="002E7C48"/>
    <w:rsid w:val="002F050E"/>
    <w:rsid w:val="002F47E4"/>
    <w:rsid w:val="00301559"/>
    <w:rsid w:val="003050FC"/>
    <w:rsid w:val="00310556"/>
    <w:rsid w:val="00311B3B"/>
    <w:rsid w:val="003228DD"/>
    <w:rsid w:val="00327F50"/>
    <w:rsid w:val="00327FFB"/>
    <w:rsid w:val="00332CDC"/>
    <w:rsid w:val="00340DE9"/>
    <w:rsid w:val="00347C5A"/>
    <w:rsid w:val="003553F8"/>
    <w:rsid w:val="003604A3"/>
    <w:rsid w:val="003610BA"/>
    <w:rsid w:val="00371BF2"/>
    <w:rsid w:val="003810F3"/>
    <w:rsid w:val="0038153B"/>
    <w:rsid w:val="00387847"/>
    <w:rsid w:val="00392879"/>
    <w:rsid w:val="00392CF2"/>
    <w:rsid w:val="003A4455"/>
    <w:rsid w:val="003A7949"/>
    <w:rsid w:val="003A79FC"/>
    <w:rsid w:val="003A7B0B"/>
    <w:rsid w:val="003B0884"/>
    <w:rsid w:val="003B36EF"/>
    <w:rsid w:val="003C11D5"/>
    <w:rsid w:val="003C565D"/>
    <w:rsid w:val="003C6E3E"/>
    <w:rsid w:val="003D0082"/>
    <w:rsid w:val="003D29C7"/>
    <w:rsid w:val="003D4976"/>
    <w:rsid w:val="003D4E6D"/>
    <w:rsid w:val="003E0183"/>
    <w:rsid w:val="003E34AF"/>
    <w:rsid w:val="003E5D49"/>
    <w:rsid w:val="003F26CD"/>
    <w:rsid w:val="003F67F7"/>
    <w:rsid w:val="00403478"/>
    <w:rsid w:val="004039B2"/>
    <w:rsid w:val="004043E2"/>
    <w:rsid w:val="00407DCB"/>
    <w:rsid w:val="00411D05"/>
    <w:rsid w:val="004322F7"/>
    <w:rsid w:val="00435058"/>
    <w:rsid w:val="0043683F"/>
    <w:rsid w:val="00440248"/>
    <w:rsid w:val="00454EFF"/>
    <w:rsid w:val="00456761"/>
    <w:rsid w:val="0046110E"/>
    <w:rsid w:val="00464DB5"/>
    <w:rsid w:val="00465637"/>
    <w:rsid w:val="00466733"/>
    <w:rsid w:val="00466D90"/>
    <w:rsid w:val="004700C4"/>
    <w:rsid w:val="00476F0D"/>
    <w:rsid w:val="004773BE"/>
    <w:rsid w:val="00477ACD"/>
    <w:rsid w:val="004A009C"/>
    <w:rsid w:val="004A0AFD"/>
    <w:rsid w:val="004A5637"/>
    <w:rsid w:val="004B2A32"/>
    <w:rsid w:val="004B3642"/>
    <w:rsid w:val="004B3B17"/>
    <w:rsid w:val="004C49CA"/>
    <w:rsid w:val="004D3840"/>
    <w:rsid w:val="004F035E"/>
    <w:rsid w:val="004F411E"/>
    <w:rsid w:val="00505FCC"/>
    <w:rsid w:val="0050691A"/>
    <w:rsid w:val="00521321"/>
    <w:rsid w:val="00525047"/>
    <w:rsid w:val="00525D81"/>
    <w:rsid w:val="00530FED"/>
    <w:rsid w:val="005326EF"/>
    <w:rsid w:val="00532B99"/>
    <w:rsid w:val="005334CC"/>
    <w:rsid w:val="00537136"/>
    <w:rsid w:val="005376C4"/>
    <w:rsid w:val="00557C22"/>
    <w:rsid w:val="00570DC1"/>
    <w:rsid w:val="005737B2"/>
    <w:rsid w:val="00574053"/>
    <w:rsid w:val="00576049"/>
    <w:rsid w:val="00580828"/>
    <w:rsid w:val="00586CA7"/>
    <w:rsid w:val="00597FDD"/>
    <w:rsid w:val="005A3259"/>
    <w:rsid w:val="005A3BEB"/>
    <w:rsid w:val="005A6200"/>
    <w:rsid w:val="005A7D0A"/>
    <w:rsid w:val="005B1D91"/>
    <w:rsid w:val="005B58B9"/>
    <w:rsid w:val="005C0F63"/>
    <w:rsid w:val="005C6BA3"/>
    <w:rsid w:val="005D0650"/>
    <w:rsid w:val="005D604B"/>
    <w:rsid w:val="005E2CD7"/>
    <w:rsid w:val="005E7CE5"/>
    <w:rsid w:val="005E7DF9"/>
    <w:rsid w:val="005F0669"/>
    <w:rsid w:val="005F1CCF"/>
    <w:rsid w:val="005F4628"/>
    <w:rsid w:val="005F7470"/>
    <w:rsid w:val="005F7698"/>
    <w:rsid w:val="005F7E3C"/>
    <w:rsid w:val="006008BD"/>
    <w:rsid w:val="006074E8"/>
    <w:rsid w:val="00613409"/>
    <w:rsid w:val="006205F7"/>
    <w:rsid w:val="006276F6"/>
    <w:rsid w:val="00627E68"/>
    <w:rsid w:val="0063337B"/>
    <w:rsid w:val="006353C3"/>
    <w:rsid w:val="00640493"/>
    <w:rsid w:val="006478C4"/>
    <w:rsid w:val="00661234"/>
    <w:rsid w:val="00663B7F"/>
    <w:rsid w:val="00672C8E"/>
    <w:rsid w:val="006774DB"/>
    <w:rsid w:val="0068778B"/>
    <w:rsid w:val="00692D2B"/>
    <w:rsid w:val="006A1020"/>
    <w:rsid w:val="006B30A6"/>
    <w:rsid w:val="006C4C07"/>
    <w:rsid w:val="006D35BA"/>
    <w:rsid w:val="006D5E5B"/>
    <w:rsid w:val="006E0E24"/>
    <w:rsid w:val="006E1A68"/>
    <w:rsid w:val="006E7B52"/>
    <w:rsid w:val="006F6DAE"/>
    <w:rsid w:val="00702A2C"/>
    <w:rsid w:val="00711EC2"/>
    <w:rsid w:val="00713BA4"/>
    <w:rsid w:val="0071522F"/>
    <w:rsid w:val="00721ADC"/>
    <w:rsid w:val="00723B04"/>
    <w:rsid w:val="0072421B"/>
    <w:rsid w:val="0072696E"/>
    <w:rsid w:val="0073012E"/>
    <w:rsid w:val="00734563"/>
    <w:rsid w:val="00734CBC"/>
    <w:rsid w:val="00735346"/>
    <w:rsid w:val="0075150D"/>
    <w:rsid w:val="00763B7D"/>
    <w:rsid w:val="0078405F"/>
    <w:rsid w:val="007854E8"/>
    <w:rsid w:val="007858E5"/>
    <w:rsid w:val="007941DD"/>
    <w:rsid w:val="007A172A"/>
    <w:rsid w:val="007B21D1"/>
    <w:rsid w:val="007B23AA"/>
    <w:rsid w:val="007B5116"/>
    <w:rsid w:val="007B5623"/>
    <w:rsid w:val="007C0155"/>
    <w:rsid w:val="007C0DD8"/>
    <w:rsid w:val="007D5DE7"/>
    <w:rsid w:val="007F005F"/>
    <w:rsid w:val="007F70BA"/>
    <w:rsid w:val="007F7428"/>
    <w:rsid w:val="00802B01"/>
    <w:rsid w:val="008202FA"/>
    <w:rsid w:val="008257C9"/>
    <w:rsid w:val="00827F82"/>
    <w:rsid w:val="00844B2C"/>
    <w:rsid w:val="00847C9B"/>
    <w:rsid w:val="008500F8"/>
    <w:rsid w:val="00852BAD"/>
    <w:rsid w:val="00856060"/>
    <w:rsid w:val="008610BC"/>
    <w:rsid w:val="00867853"/>
    <w:rsid w:val="008752E2"/>
    <w:rsid w:val="00882E74"/>
    <w:rsid w:val="008931A8"/>
    <w:rsid w:val="008A1F7E"/>
    <w:rsid w:val="008C0475"/>
    <w:rsid w:val="008C38E0"/>
    <w:rsid w:val="008D3D5D"/>
    <w:rsid w:val="008D673F"/>
    <w:rsid w:val="008F71E5"/>
    <w:rsid w:val="0090510F"/>
    <w:rsid w:val="00906787"/>
    <w:rsid w:val="00911A38"/>
    <w:rsid w:val="0091640E"/>
    <w:rsid w:val="009245E9"/>
    <w:rsid w:val="009427DE"/>
    <w:rsid w:val="009438E0"/>
    <w:rsid w:val="00945CED"/>
    <w:rsid w:val="009462D1"/>
    <w:rsid w:val="009467D3"/>
    <w:rsid w:val="00947ADE"/>
    <w:rsid w:val="00950394"/>
    <w:rsid w:val="00953765"/>
    <w:rsid w:val="0095395B"/>
    <w:rsid w:val="009539D2"/>
    <w:rsid w:val="00955600"/>
    <w:rsid w:val="00970669"/>
    <w:rsid w:val="009733E5"/>
    <w:rsid w:val="00974690"/>
    <w:rsid w:val="0098020D"/>
    <w:rsid w:val="00984819"/>
    <w:rsid w:val="009A266F"/>
    <w:rsid w:val="009A39A1"/>
    <w:rsid w:val="009B00FD"/>
    <w:rsid w:val="009B2F10"/>
    <w:rsid w:val="009B3681"/>
    <w:rsid w:val="009B672B"/>
    <w:rsid w:val="009C1738"/>
    <w:rsid w:val="009C79C5"/>
    <w:rsid w:val="009D3762"/>
    <w:rsid w:val="009E0975"/>
    <w:rsid w:val="009E278A"/>
    <w:rsid w:val="009E6FB9"/>
    <w:rsid w:val="009E7DE3"/>
    <w:rsid w:val="009F27E0"/>
    <w:rsid w:val="009F5394"/>
    <w:rsid w:val="00A04C84"/>
    <w:rsid w:val="00A05870"/>
    <w:rsid w:val="00A212AF"/>
    <w:rsid w:val="00A2438C"/>
    <w:rsid w:val="00A5599C"/>
    <w:rsid w:val="00A57568"/>
    <w:rsid w:val="00A64703"/>
    <w:rsid w:val="00A67256"/>
    <w:rsid w:val="00A72400"/>
    <w:rsid w:val="00A745F5"/>
    <w:rsid w:val="00A74F48"/>
    <w:rsid w:val="00A7746E"/>
    <w:rsid w:val="00A80D3A"/>
    <w:rsid w:val="00A818F6"/>
    <w:rsid w:val="00A91A7F"/>
    <w:rsid w:val="00AA19C1"/>
    <w:rsid w:val="00AA2565"/>
    <w:rsid w:val="00AB0AC9"/>
    <w:rsid w:val="00AB28C6"/>
    <w:rsid w:val="00AB5CBA"/>
    <w:rsid w:val="00AC02E0"/>
    <w:rsid w:val="00AC1F9C"/>
    <w:rsid w:val="00AC42E1"/>
    <w:rsid w:val="00AC53AD"/>
    <w:rsid w:val="00AC7D01"/>
    <w:rsid w:val="00AD11C7"/>
    <w:rsid w:val="00AD1610"/>
    <w:rsid w:val="00AD64BA"/>
    <w:rsid w:val="00AD66E2"/>
    <w:rsid w:val="00AD69C2"/>
    <w:rsid w:val="00AE010A"/>
    <w:rsid w:val="00AE6036"/>
    <w:rsid w:val="00AF3303"/>
    <w:rsid w:val="00AF4F53"/>
    <w:rsid w:val="00B0079E"/>
    <w:rsid w:val="00B07418"/>
    <w:rsid w:val="00B14632"/>
    <w:rsid w:val="00B24D7C"/>
    <w:rsid w:val="00B25766"/>
    <w:rsid w:val="00B40AF8"/>
    <w:rsid w:val="00B422AE"/>
    <w:rsid w:val="00B45FF1"/>
    <w:rsid w:val="00B4735B"/>
    <w:rsid w:val="00B64159"/>
    <w:rsid w:val="00B72C81"/>
    <w:rsid w:val="00B77622"/>
    <w:rsid w:val="00B85302"/>
    <w:rsid w:val="00B96019"/>
    <w:rsid w:val="00BA79E5"/>
    <w:rsid w:val="00BB2707"/>
    <w:rsid w:val="00BC40B5"/>
    <w:rsid w:val="00BC5E45"/>
    <w:rsid w:val="00BD0666"/>
    <w:rsid w:val="00BD7CB4"/>
    <w:rsid w:val="00BE1C3E"/>
    <w:rsid w:val="00BE3624"/>
    <w:rsid w:val="00BE475D"/>
    <w:rsid w:val="00BE54E7"/>
    <w:rsid w:val="00BF5C75"/>
    <w:rsid w:val="00C109C4"/>
    <w:rsid w:val="00C1270E"/>
    <w:rsid w:val="00C1557B"/>
    <w:rsid w:val="00C256EE"/>
    <w:rsid w:val="00C27420"/>
    <w:rsid w:val="00C365CC"/>
    <w:rsid w:val="00C41333"/>
    <w:rsid w:val="00C43B4E"/>
    <w:rsid w:val="00C446E6"/>
    <w:rsid w:val="00C470D4"/>
    <w:rsid w:val="00C51D20"/>
    <w:rsid w:val="00C54326"/>
    <w:rsid w:val="00C544E9"/>
    <w:rsid w:val="00C55E50"/>
    <w:rsid w:val="00C623DC"/>
    <w:rsid w:val="00C62519"/>
    <w:rsid w:val="00C65055"/>
    <w:rsid w:val="00C670FF"/>
    <w:rsid w:val="00C729D3"/>
    <w:rsid w:val="00C74344"/>
    <w:rsid w:val="00C763F5"/>
    <w:rsid w:val="00C81F41"/>
    <w:rsid w:val="00C86C07"/>
    <w:rsid w:val="00C923E7"/>
    <w:rsid w:val="00C96FFF"/>
    <w:rsid w:val="00C9727A"/>
    <w:rsid w:val="00CA37F0"/>
    <w:rsid w:val="00CB45FA"/>
    <w:rsid w:val="00CB76FF"/>
    <w:rsid w:val="00CC48B9"/>
    <w:rsid w:val="00CC5DDC"/>
    <w:rsid w:val="00CD150B"/>
    <w:rsid w:val="00CD4EBA"/>
    <w:rsid w:val="00CF0ADE"/>
    <w:rsid w:val="00CF254A"/>
    <w:rsid w:val="00CF6D0F"/>
    <w:rsid w:val="00CF7E25"/>
    <w:rsid w:val="00D04B32"/>
    <w:rsid w:val="00D11D5B"/>
    <w:rsid w:val="00D1417F"/>
    <w:rsid w:val="00D21E61"/>
    <w:rsid w:val="00D21E9F"/>
    <w:rsid w:val="00D22017"/>
    <w:rsid w:val="00D27C88"/>
    <w:rsid w:val="00D34831"/>
    <w:rsid w:val="00D348A9"/>
    <w:rsid w:val="00D437B3"/>
    <w:rsid w:val="00D51EB5"/>
    <w:rsid w:val="00D52D10"/>
    <w:rsid w:val="00D61261"/>
    <w:rsid w:val="00D61EBD"/>
    <w:rsid w:val="00D649DB"/>
    <w:rsid w:val="00D6675C"/>
    <w:rsid w:val="00D66863"/>
    <w:rsid w:val="00D6730F"/>
    <w:rsid w:val="00D77DC1"/>
    <w:rsid w:val="00D837FE"/>
    <w:rsid w:val="00D839F6"/>
    <w:rsid w:val="00D87CFC"/>
    <w:rsid w:val="00D925B3"/>
    <w:rsid w:val="00DA0426"/>
    <w:rsid w:val="00DB6301"/>
    <w:rsid w:val="00DC3B6C"/>
    <w:rsid w:val="00DC40A7"/>
    <w:rsid w:val="00DC59CC"/>
    <w:rsid w:val="00DD2318"/>
    <w:rsid w:val="00DD5B67"/>
    <w:rsid w:val="00DE7331"/>
    <w:rsid w:val="00DE7BED"/>
    <w:rsid w:val="00DF366D"/>
    <w:rsid w:val="00DF6BCE"/>
    <w:rsid w:val="00E26BFC"/>
    <w:rsid w:val="00E31089"/>
    <w:rsid w:val="00E43173"/>
    <w:rsid w:val="00E46114"/>
    <w:rsid w:val="00E53C2D"/>
    <w:rsid w:val="00E54978"/>
    <w:rsid w:val="00E6384C"/>
    <w:rsid w:val="00E67383"/>
    <w:rsid w:val="00E762A6"/>
    <w:rsid w:val="00E76D6C"/>
    <w:rsid w:val="00E80595"/>
    <w:rsid w:val="00E83623"/>
    <w:rsid w:val="00E8502F"/>
    <w:rsid w:val="00E8682B"/>
    <w:rsid w:val="00E909F0"/>
    <w:rsid w:val="00E92D37"/>
    <w:rsid w:val="00E94310"/>
    <w:rsid w:val="00E9747F"/>
    <w:rsid w:val="00EA12FA"/>
    <w:rsid w:val="00EB20B5"/>
    <w:rsid w:val="00EC11F9"/>
    <w:rsid w:val="00ED485A"/>
    <w:rsid w:val="00ED4BB0"/>
    <w:rsid w:val="00ED5734"/>
    <w:rsid w:val="00EE3C3D"/>
    <w:rsid w:val="00EF142D"/>
    <w:rsid w:val="00EF6E86"/>
    <w:rsid w:val="00F00830"/>
    <w:rsid w:val="00F0217E"/>
    <w:rsid w:val="00F04552"/>
    <w:rsid w:val="00F11463"/>
    <w:rsid w:val="00F16583"/>
    <w:rsid w:val="00F170F9"/>
    <w:rsid w:val="00F20834"/>
    <w:rsid w:val="00F22EC7"/>
    <w:rsid w:val="00F25D0C"/>
    <w:rsid w:val="00F266E0"/>
    <w:rsid w:val="00F27374"/>
    <w:rsid w:val="00F30BBE"/>
    <w:rsid w:val="00F4051E"/>
    <w:rsid w:val="00F4411A"/>
    <w:rsid w:val="00F47B40"/>
    <w:rsid w:val="00F54EB4"/>
    <w:rsid w:val="00F557FA"/>
    <w:rsid w:val="00F6034A"/>
    <w:rsid w:val="00F61658"/>
    <w:rsid w:val="00F622F4"/>
    <w:rsid w:val="00F66638"/>
    <w:rsid w:val="00F7179F"/>
    <w:rsid w:val="00F763E9"/>
    <w:rsid w:val="00F81624"/>
    <w:rsid w:val="00F85D46"/>
    <w:rsid w:val="00F86977"/>
    <w:rsid w:val="00F90511"/>
    <w:rsid w:val="00FA6A49"/>
    <w:rsid w:val="00FA7A9D"/>
    <w:rsid w:val="00FB6822"/>
    <w:rsid w:val="00FC3A84"/>
    <w:rsid w:val="00FC5DE4"/>
    <w:rsid w:val="00FD1276"/>
    <w:rsid w:val="00FD2F06"/>
    <w:rsid w:val="00FD7F61"/>
    <w:rsid w:val="00FF11CB"/>
    <w:rsid w:val="00FF5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B4173A2"/>
  <w15:docId w15:val="{9DC48B05-8998-4C9C-901F-281EACB9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682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ParagraphStyle">
    <w:name w:val="[No Paragraph Style]"/>
    <w:rsid w:val="00092FA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092FAA"/>
  </w:style>
  <w:style w:type="character" w:customStyle="1" w:styleId="NASLOV">
    <w:name w:val="NASLOV"/>
    <w:uiPriority w:val="99"/>
    <w:rsid w:val="00092FAA"/>
    <w:rPr>
      <w:b/>
      <w:bCs/>
      <w:spacing w:val="-6"/>
      <w:sz w:val="20"/>
      <w:szCs w:val="20"/>
    </w:rPr>
  </w:style>
  <w:style w:type="character" w:customStyle="1" w:styleId="osnovnitekst">
    <w:name w:val="osnovni tekst"/>
    <w:uiPriority w:val="99"/>
    <w:rsid w:val="00092FAA"/>
    <w:rPr>
      <w:spacing w:val="-5"/>
      <w:sz w:val="16"/>
      <w:szCs w:val="16"/>
    </w:rPr>
  </w:style>
  <w:style w:type="character" w:customStyle="1" w:styleId="bold8">
    <w:name w:val="bold 8"/>
    <w:aliases w:val="5"/>
    <w:basedOn w:val="osnovnitekst"/>
    <w:uiPriority w:val="99"/>
    <w:rsid w:val="00092FAA"/>
    <w:rPr>
      <w:b/>
      <w:bCs/>
      <w:spacing w:val="-5"/>
      <w:sz w:val="17"/>
      <w:szCs w:val="17"/>
    </w:rPr>
  </w:style>
  <w:style w:type="character" w:customStyle="1" w:styleId="osnovnitekstbold">
    <w:name w:val="osnovni tekst bold"/>
    <w:basedOn w:val="osnovnitekst"/>
    <w:uiPriority w:val="99"/>
    <w:rsid w:val="00092FAA"/>
    <w:rPr>
      <w:b/>
      <w:bCs/>
      <w:spacing w:val="-5"/>
      <w:sz w:val="16"/>
      <w:szCs w:val="16"/>
    </w:rPr>
  </w:style>
  <w:style w:type="table" w:styleId="Reetkatablice">
    <w:name w:val="Table Grid"/>
    <w:basedOn w:val="Obinatablica"/>
    <w:uiPriority w:val="59"/>
    <w:rsid w:val="00F30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5A3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3259"/>
  </w:style>
  <w:style w:type="paragraph" w:styleId="Podnoje">
    <w:name w:val="footer"/>
    <w:basedOn w:val="Normal"/>
    <w:link w:val="PodnojeChar"/>
    <w:uiPriority w:val="99"/>
    <w:unhideWhenUsed/>
    <w:rsid w:val="005A3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3259"/>
  </w:style>
  <w:style w:type="character" w:styleId="Referencakomentara">
    <w:name w:val="annotation reference"/>
    <w:basedOn w:val="Zadanifontodlomka"/>
    <w:uiPriority w:val="99"/>
    <w:semiHidden/>
    <w:unhideWhenUsed/>
    <w:rsid w:val="003810F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810F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810F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810F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810F3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81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10F3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136D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package" Target="embeddings/Microsoft_Excel_Worksheet1.xlsx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0277C-5751-4924-AC19-7BBCEB568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20</Pages>
  <Words>6141</Words>
  <Characters>35007</Characters>
  <Application>Microsoft Office Word</Application>
  <DocSecurity>0</DocSecurity>
  <Lines>291</Lines>
  <Paragraphs>82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Zlatko</dc:creator>
  <cp:keywords/>
  <dc:description/>
  <cp:lastModifiedBy>Zoran Mioč</cp:lastModifiedBy>
  <cp:revision>112</cp:revision>
  <cp:lastPrinted>2018-02-24T08:08:00Z</cp:lastPrinted>
  <dcterms:created xsi:type="dcterms:W3CDTF">2023-10-13T11:05:00Z</dcterms:created>
  <dcterms:modified xsi:type="dcterms:W3CDTF">2024-01-08T12:34:00Z</dcterms:modified>
</cp:coreProperties>
</file>